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ED0C5" w14:textId="279B7E30" w:rsidR="00FE2E24" w:rsidRPr="00E76CF3" w:rsidRDefault="00FE2E24" w:rsidP="00E76CF3">
      <w:pPr>
        <w:jc w:val="both"/>
        <w:rPr>
          <w:rFonts w:cstheme="minorHAnsi"/>
          <w:b/>
          <w:bCs/>
        </w:rPr>
      </w:pPr>
      <w:r w:rsidRPr="00E76CF3">
        <w:rPr>
          <w:rFonts w:cstheme="minorHAnsi"/>
          <w:b/>
          <w:bCs/>
        </w:rPr>
        <w:t>PROTEÇÃO SOCIAL ESPECIAL</w:t>
      </w:r>
    </w:p>
    <w:p w14:paraId="1218CF6A" w14:textId="0FEDA4B6" w:rsidR="007C6085" w:rsidRPr="00E76CF3" w:rsidRDefault="007C6085" w:rsidP="00E76CF3">
      <w:pPr>
        <w:jc w:val="both"/>
        <w:rPr>
          <w:rFonts w:cstheme="minorHAnsi"/>
        </w:rPr>
      </w:pPr>
      <w:r w:rsidRPr="00E76CF3">
        <w:rPr>
          <w:rFonts w:cstheme="minorHAnsi"/>
        </w:rPr>
        <w:t>A Proteção Social Especial é a modalidade de atendimento do Sistema Único de Assistência Social (SUAS) destinada a famílias e indivíduos que se encontram em situação de risco pessoal ou social, cujos direitos foram ameaçados ou violados.</w:t>
      </w:r>
    </w:p>
    <w:p w14:paraId="4B5E24E1" w14:textId="214F01E1" w:rsidR="00FE2E24" w:rsidRPr="00E76CF3" w:rsidRDefault="00FE2E24" w:rsidP="00E76CF3">
      <w:pPr>
        <w:jc w:val="both"/>
        <w:rPr>
          <w:rFonts w:cstheme="minorHAnsi"/>
        </w:rPr>
      </w:pPr>
      <w:r w:rsidRPr="00E76CF3">
        <w:rPr>
          <w:rFonts w:cstheme="minorHAnsi"/>
        </w:rPr>
        <w:t>Nosso objetivo é oferecer apoio especializado para famílias e indivíduos em momentos de crise, fragilidade ou violência.</w:t>
      </w:r>
      <w:r w:rsidR="007C6085" w:rsidRPr="00E76CF3">
        <w:rPr>
          <w:rFonts w:cstheme="minorHAnsi"/>
        </w:rPr>
        <w:t xml:space="preserve"> Desta forma, a</w:t>
      </w:r>
      <w:r w:rsidRPr="00E76CF3">
        <w:rPr>
          <w:rFonts w:cstheme="minorHAnsi"/>
        </w:rPr>
        <w:t xml:space="preserve"> </w:t>
      </w:r>
      <w:r w:rsidR="007C6085" w:rsidRPr="00E76CF3">
        <w:rPr>
          <w:rFonts w:cstheme="minorHAnsi"/>
        </w:rPr>
        <w:t xml:space="preserve">Proteção Social </w:t>
      </w:r>
      <w:proofErr w:type="gramStart"/>
      <w:r w:rsidR="007C6085" w:rsidRPr="00E76CF3">
        <w:rPr>
          <w:rFonts w:cstheme="minorHAnsi"/>
        </w:rPr>
        <w:t>Especial  organiza</w:t>
      </w:r>
      <w:proofErr w:type="gramEnd"/>
      <w:r w:rsidR="007C6085" w:rsidRPr="00E76CF3">
        <w:rPr>
          <w:rFonts w:cstheme="minorHAnsi"/>
        </w:rPr>
        <w:t xml:space="preserve">-se através dos seguintes serviços: </w:t>
      </w:r>
    </w:p>
    <w:p w14:paraId="3EB89CA4" w14:textId="7164CA28" w:rsidR="00FE2E24" w:rsidRPr="00E76CF3" w:rsidRDefault="00FE2E24" w:rsidP="00E76CF3">
      <w:pPr>
        <w:jc w:val="both"/>
        <w:rPr>
          <w:rFonts w:cstheme="minorHAnsi"/>
          <w:color w:val="4472C4" w:themeColor="accent1"/>
        </w:rPr>
      </w:pPr>
      <w:r w:rsidRPr="00E76CF3">
        <w:rPr>
          <w:rFonts w:cstheme="minorHAnsi"/>
          <w:b/>
          <w:bCs/>
          <w:color w:val="4472C4" w:themeColor="accent1"/>
        </w:rPr>
        <w:t>Serviço de Atendimento Especializado a Famílias e Indivíduos</w:t>
      </w:r>
      <w:r w:rsidRPr="00E76CF3">
        <w:rPr>
          <w:rFonts w:cstheme="minorHAnsi"/>
          <w:color w:val="4472C4" w:themeColor="accent1"/>
        </w:rPr>
        <w:t xml:space="preserve"> (PAEFI)</w:t>
      </w:r>
    </w:p>
    <w:p w14:paraId="0F794FBD" w14:textId="77777777" w:rsidR="00FE2E24" w:rsidRPr="00E76CF3" w:rsidRDefault="00FE2E24" w:rsidP="00E76CF3">
      <w:pPr>
        <w:jc w:val="both"/>
        <w:rPr>
          <w:rFonts w:cstheme="minorHAnsi"/>
        </w:rPr>
      </w:pPr>
      <w:r w:rsidRPr="00E76CF3">
        <w:rPr>
          <w:rFonts w:cstheme="minorHAnsi"/>
        </w:rPr>
        <w:t xml:space="preserve">O </w:t>
      </w:r>
      <w:r w:rsidRPr="00E76CF3">
        <w:rPr>
          <w:rFonts w:cstheme="minorHAnsi"/>
          <w:b/>
          <w:bCs/>
        </w:rPr>
        <w:t>PAEFI</w:t>
      </w:r>
      <w:r w:rsidRPr="00E76CF3">
        <w:rPr>
          <w:rFonts w:cstheme="minorHAnsi"/>
        </w:rPr>
        <w:t xml:space="preserve"> é o coração da Proteção Social Especial. Ele oferece orientação e acompanhamento para superar situações de violência e violação de direitos.</w:t>
      </w:r>
    </w:p>
    <w:p w14:paraId="3BF4C8DF" w14:textId="77777777" w:rsidR="00FE2E24" w:rsidRPr="00E76CF3" w:rsidRDefault="00FE2E24" w:rsidP="00E76CF3">
      <w:pPr>
        <w:jc w:val="both"/>
        <w:rPr>
          <w:rFonts w:cstheme="minorHAnsi"/>
          <w:b/>
          <w:bCs/>
        </w:rPr>
      </w:pPr>
      <w:r w:rsidRPr="00E76CF3">
        <w:rPr>
          <w:rFonts w:cstheme="minorHAnsi"/>
          <w:b/>
          <w:bCs/>
        </w:rPr>
        <w:t>Quem atendemos:</w:t>
      </w:r>
    </w:p>
    <w:p w14:paraId="38CAEA3B" w14:textId="77777777" w:rsidR="00FE2E24" w:rsidRPr="00E76CF3" w:rsidRDefault="00FE2E24" w:rsidP="00E76CF3">
      <w:pPr>
        <w:numPr>
          <w:ilvl w:val="0"/>
          <w:numId w:val="1"/>
        </w:numPr>
        <w:jc w:val="both"/>
        <w:rPr>
          <w:rFonts w:cstheme="minorHAnsi"/>
        </w:rPr>
      </w:pPr>
      <w:r w:rsidRPr="00E76CF3">
        <w:rPr>
          <w:rFonts w:cstheme="minorHAnsi"/>
        </w:rPr>
        <w:t>Vítimas de violência física, psicológica ou negligência;</w:t>
      </w:r>
    </w:p>
    <w:p w14:paraId="5B889D64" w14:textId="77777777" w:rsidR="00FE2E24" w:rsidRPr="00E76CF3" w:rsidRDefault="00FE2E24" w:rsidP="00E76CF3">
      <w:pPr>
        <w:numPr>
          <w:ilvl w:val="0"/>
          <w:numId w:val="1"/>
        </w:numPr>
        <w:jc w:val="both"/>
        <w:rPr>
          <w:rFonts w:cstheme="minorHAnsi"/>
        </w:rPr>
      </w:pPr>
      <w:r w:rsidRPr="00E76CF3">
        <w:rPr>
          <w:rFonts w:cstheme="minorHAnsi"/>
        </w:rPr>
        <w:t>Vítimas de violência sexual (abuso e/ou exploração);</w:t>
      </w:r>
    </w:p>
    <w:p w14:paraId="230AFBDE" w14:textId="77777777" w:rsidR="00FE2E24" w:rsidRPr="00E76CF3" w:rsidRDefault="00FE2E24" w:rsidP="00E76CF3">
      <w:pPr>
        <w:numPr>
          <w:ilvl w:val="0"/>
          <w:numId w:val="1"/>
        </w:numPr>
        <w:jc w:val="both"/>
        <w:rPr>
          <w:rFonts w:cstheme="minorHAnsi"/>
        </w:rPr>
      </w:pPr>
      <w:r w:rsidRPr="00E76CF3">
        <w:rPr>
          <w:rFonts w:cstheme="minorHAnsi"/>
        </w:rPr>
        <w:t>Adolescentes em cumprimento de medidas socioeducativas;</w:t>
      </w:r>
    </w:p>
    <w:p w14:paraId="776D34C2" w14:textId="77777777" w:rsidR="00FE2E24" w:rsidRPr="00E76CF3" w:rsidRDefault="00FE2E24" w:rsidP="00E76CF3">
      <w:pPr>
        <w:numPr>
          <w:ilvl w:val="0"/>
          <w:numId w:val="1"/>
        </w:numPr>
        <w:jc w:val="both"/>
        <w:rPr>
          <w:rFonts w:cstheme="minorHAnsi"/>
        </w:rPr>
      </w:pPr>
      <w:r w:rsidRPr="00E76CF3">
        <w:rPr>
          <w:rFonts w:cstheme="minorHAnsi"/>
        </w:rPr>
        <w:t>Pessoas em situação de rua ou de abandono;</w:t>
      </w:r>
    </w:p>
    <w:p w14:paraId="338DF0C3" w14:textId="77777777" w:rsidR="00FE2E24" w:rsidRPr="00E76CF3" w:rsidRDefault="00FE2E24" w:rsidP="00E76CF3">
      <w:pPr>
        <w:numPr>
          <w:ilvl w:val="0"/>
          <w:numId w:val="1"/>
        </w:numPr>
        <w:jc w:val="both"/>
        <w:rPr>
          <w:rFonts w:cstheme="minorHAnsi"/>
        </w:rPr>
      </w:pPr>
      <w:r w:rsidRPr="00E76CF3">
        <w:rPr>
          <w:rFonts w:cstheme="minorHAnsi"/>
        </w:rPr>
        <w:t>Vítimas de trabalho infantil ou tráfico de pessoas;</w:t>
      </w:r>
    </w:p>
    <w:p w14:paraId="652291C8" w14:textId="096D1968" w:rsidR="00FE2E24" w:rsidRPr="00E76CF3" w:rsidRDefault="00FE2E24" w:rsidP="00E76CF3">
      <w:pPr>
        <w:numPr>
          <w:ilvl w:val="0"/>
          <w:numId w:val="1"/>
        </w:numPr>
        <w:jc w:val="both"/>
        <w:rPr>
          <w:rFonts w:cstheme="minorHAnsi"/>
        </w:rPr>
      </w:pPr>
      <w:r w:rsidRPr="00E76CF3">
        <w:rPr>
          <w:rFonts w:cstheme="minorHAnsi"/>
        </w:rPr>
        <w:t>Casos de discriminação por orientação sexual, raça ou etnia.</w:t>
      </w:r>
    </w:p>
    <w:p w14:paraId="3DDE690A" w14:textId="77777777" w:rsidR="00FE2E24" w:rsidRPr="00E76CF3" w:rsidRDefault="00FE2E24" w:rsidP="00E76CF3">
      <w:pPr>
        <w:jc w:val="both"/>
        <w:rPr>
          <w:rFonts w:cstheme="minorHAnsi"/>
          <w:b/>
          <w:bCs/>
        </w:rPr>
      </w:pPr>
      <w:r w:rsidRPr="00E76CF3">
        <w:rPr>
          <w:rFonts w:cstheme="minorHAnsi"/>
          <w:b/>
          <w:bCs/>
        </w:rPr>
        <w:t>Como acessar:</w:t>
      </w:r>
    </w:p>
    <w:p w14:paraId="187072B6" w14:textId="77777777" w:rsidR="00FE2E24" w:rsidRPr="00E76CF3" w:rsidRDefault="00FE2E24" w:rsidP="00E76CF3">
      <w:pPr>
        <w:numPr>
          <w:ilvl w:val="0"/>
          <w:numId w:val="2"/>
        </w:num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Procura Direta:</w:t>
      </w:r>
      <w:r w:rsidRPr="00E76CF3">
        <w:rPr>
          <w:rFonts w:cstheme="minorHAnsi"/>
        </w:rPr>
        <w:t xml:space="preserve"> Dirija-se à Equipe Técnica da Proteção Social Especial.</w:t>
      </w:r>
    </w:p>
    <w:p w14:paraId="434D793F" w14:textId="7F926678" w:rsidR="00FE2E24" w:rsidRPr="00E76CF3" w:rsidRDefault="00FE2E24" w:rsidP="00E76CF3">
      <w:pPr>
        <w:numPr>
          <w:ilvl w:val="0"/>
          <w:numId w:val="2"/>
        </w:num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Encaminhamento:</w:t>
      </w:r>
      <w:r w:rsidRPr="00E76CF3">
        <w:rPr>
          <w:rFonts w:cstheme="minorHAnsi"/>
        </w:rPr>
        <w:t xml:space="preserve"> Via CRAS, Saúde, Educação, Conselho Tutelar, Ministério Público ou Segurança Pública.</w:t>
      </w:r>
    </w:p>
    <w:p w14:paraId="5627CC4B" w14:textId="13BA173D" w:rsidR="00FE2E24" w:rsidRPr="00E76CF3" w:rsidRDefault="00FE2E24" w:rsidP="00E76CF3">
      <w:pPr>
        <w:numPr>
          <w:ilvl w:val="0"/>
          <w:numId w:val="2"/>
        </w:num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Canais de Denúncia:</w:t>
      </w:r>
      <w:r w:rsidRPr="00E76CF3">
        <w:rPr>
          <w:rFonts w:cstheme="minorHAnsi"/>
        </w:rPr>
        <w:t xml:space="preserve"> Disque 100</w:t>
      </w:r>
    </w:p>
    <w:p w14:paraId="037228F8" w14:textId="1680A201" w:rsidR="00594F01" w:rsidRPr="00E76CF3" w:rsidRDefault="00594F01" w:rsidP="00E76CF3">
      <w:pPr>
        <w:jc w:val="both"/>
        <w:rPr>
          <w:rFonts w:cstheme="minorHAnsi"/>
          <w:b/>
          <w:bCs/>
          <w:color w:val="4472C4" w:themeColor="accent1"/>
        </w:rPr>
      </w:pPr>
      <w:r w:rsidRPr="00E76CF3">
        <w:rPr>
          <w:rFonts w:cstheme="minorHAnsi"/>
          <w:b/>
          <w:bCs/>
          <w:color w:val="4472C4" w:themeColor="accent1"/>
        </w:rPr>
        <w:t xml:space="preserve">Serviço </w:t>
      </w:r>
      <w:proofErr w:type="gramStart"/>
      <w:r w:rsidRPr="00E76CF3">
        <w:rPr>
          <w:rFonts w:cstheme="minorHAnsi"/>
          <w:b/>
          <w:bCs/>
          <w:color w:val="4472C4" w:themeColor="accent1"/>
        </w:rPr>
        <w:t>de  Acolhimento</w:t>
      </w:r>
      <w:proofErr w:type="gramEnd"/>
      <w:r w:rsidRPr="00E76CF3">
        <w:rPr>
          <w:rFonts w:cstheme="minorHAnsi"/>
          <w:b/>
          <w:bCs/>
          <w:color w:val="4472C4" w:themeColor="accent1"/>
        </w:rPr>
        <w:t xml:space="preserve"> Familiar – Programa  </w:t>
      </w:r>
      <w:hyperlink r:id="rId5" w:history="1">
        <w:r w:rsidRPr="00E76CF3">
          <w:rPr>
            <w:rStyle w:val="Hyperlink"/>
            <w:rFonts w:cstheme="minorHAnsi"/>
            <w:b/>
            <w:bCs/>
            <w:color w:val="4472C4" w:themeColor="accent1"/>
            <w:u w:val="none"/>
          </w:rPr>
          <w:t>Família Acolhedora</w:t>
        </w:r>
      </w:hyperlink>
    </w:p>
    <w:p w14:paraId="2C7B6EB3" w14:textId="77777777" w:rsidR="00FE2E24" w:rsidRPr="00E76CF3" w:rsidRDefault="00FE2E24" w:rsidP="00E76CF3">
      <w:pPr>
        <w:jc w:val="both"/>
        <w:rPr>
          <w:rFonts w:cstheme="minorHAnsi"/>
        </w:rPr>
      </w:pPr>
      <w:r w:rsidRPr="00E76CF3">
        <w:rPr>
          <w:rFonts w:cstheme="minorHAnsi"/>
        </w:rPr>
        <w:t>Serviço que cadastra e capacita famílias para receberem em suas casas, temporariamente, pessoas que precisam de proteção e convivência familiar.</w:t>
      </w:r>
    </w:p>
    <w:p w14:paraId="16529E4C" w14:textId="77777777" w:rsidR="00FE2E24" w:rsidRPr="00E76CF3" w:rsidRDefault="00FE2E24" w:rsidP="00E76CF3">
      <w:pPr>
        <w:numPr>
          <w:ilvl w:val="0"/>
          <w:numId w:val="3"/>
        </w:num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Crianças e Adolescentes:</w:t>
      </w:r>
      <w:r w:rsidRPr="00E76CF3">
        <w:rPr>
          <w:rFonts w:cstheme="minorHAnsi"/>
        </w:rPr>
        <w:t xml:space="preserve"> Para aqueles sob medida de proteção (Art. 98 do ECA) cujas famílias estão temporariamente impossibilitadas de cuidar.</w:t>
      </w:r>
    </w:p>
    <w:p w14:paraId="7A8F9835" w14:textId="77777777" w:rsidR="00FE2E24" w:rsidRPr="00E76CF3" w:rsidRDefault="00FE2E24" w:rsidP="00E76CF3">
      <w:pPr>
        <w:numPr>
          <w:ilvl w:val="0"/>
          <w:numId w:val="3"/>
        </w:num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Pessoas com Deficiência:</w:t>
      </w:r>
      <w:r w:rsidRPr="00E76CF3">
        <w:rPr>
          <w:rFonts w:cstheme="minorHAnsi"/>
        </w:rPr>
        <w:t xml:space="preserve"> Destinado a jovens e adultos com deficiência e vínculos familiares rompidos, que não possuem condições de autossustento.</w:t>
      </w:r>
    </w:p>
    <w:p w14:paraId="71CF17D8" w14:textId="77777777" w:rsidR="00FE2E24" w:rsidRPr="00E76CF3" w:rsidRDefault="00FE2E24" w:rsidP="00E76CF3">
      <w:pPr>
        <w:numPr>
          <w:ilvl w:val="0"/>
          <w:numId w:val="3"/>
        </w:num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Idosos (60+):</w:t>
      </w:r>
      <w:r w:rsidRPr="00E76CF3">
        <w:rPr>
          <w:rFonts w:cstheme="minorHAnsi"/>
        </w:rPr>
        <w:t xml:space="preserve"> Acolhimento provisório ou de longa permanência para idosos em situação de abandono, violência ou sem condições de autossustento.</w:t>
      </w:r>
    </w:p>
    <w:p w14:paraId="2C4D84E4" w14:textId="4B689F20" w:rsidR="0023790E" w:rsidRPr="00E76CF3" w:rsidRDefault="0023790E" w:rsidP="00E76CF3">
      <w:pPr>
        <w:jc w:val="both"/>
        <w:rPr>
          <w:rFonts w:cstheme="minorHAnsi"/>
          <w:b/>
          <w:bCs/>
          <w:color w:val="4472C4" w:themeColor="accent1"/>
        </w:rPr>
      </w:pPr>
      <w:hyperlink r:id="rId6" w:history="1">
        <w:r w:rsidRPr="00E76CF3">
          <w:rPr>
            <w:rStyle w:val="Hyperlink"/>
            <w:rFonts w:cstheme="minorHAnsi"/>
            <w:b/>
            <w:bCs/>
            <w:color w:val="4472C4" w:themeColor="accent1"/>
            <w:u w:val="none"/>
          </w:rPr>
          <w:t>Serviço de medidas socioeducativas</w:t>
        </w:r>
      </w:hyperlink>
      <w:r w:rsidRPr="00E76CF3">
        <w:rPr>
          <w:rFonts w:cstheme="minorHAnsi"/>
          <w:b/>
          <w:bCs/>
          <w:color w:val="4472C4" w:themeColor="accent1"/>
        </w:rPr>
        <w:t xml:space="preserve"> – PSC e LA</w:t>
      </w:r>
    </w:p>
    <w:p w14:paraId="17AAAD03" w14:textId="77777777" w:rsidR="00FE2E24" w:rsidRPr="00E76CF3" w:rsidRDefault="00FE2E24" w:rsidP="00E76CF3">
      <w:pPr>
        <w:jc w:val="both"/>
        <w:rPr>
          <w:rFonts w:cstheme="minorHAnsi"/>
        </w:rPr>
      </w:pPr>
      <w:r w:rsidRPr="00E76CF3">
        <w:rPr>
          <w:rFonts w:cstheme="minorHAnsi"/>
        </w:rPr>
        <w:t>Serviço voltado para adolescentes e jovens em cumprimento de medidas determinadas judicialmente:</w:t>
      </w:r>
    </w:p>
    <w:p w14:paraId="09BC0E8E" w14:textId="77777777" w:rsidR="00FE2E24" w:rsidRPr="00E76CF3" w:rsidRDefault="00FE2E24" w:rsidP="00E76CF3">
      <w:pPr>
        <w:numPr>
          <w:ilvl w:val="0"/>
          <w:numId w:val="4"/>
        </w:num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PSC:</w:t>
      </w:r>
      <w:r w:rsidRPr="00E76CF3">
        <w:rPr>
          <w:rFonts w:cstheme="minorHAnsi"/>
        </w:rPr>
        <w:t xml:space="preserve"> Prestação de Serviços à Comunidade.</w:t>
      </w:r>
    </w:p>
    <w:p w14:paraId="0E87157C" w14:textId="77777777" w:rsidR="00FE2E24" w:rsidRPr="00E76CF3" w:rsidRDefault="00FE2E24" w:rsidP="00E76CF3">
      <w:pPr>
        <w:numPr>
          <w:ilvl w:val="0"/>
          <w:numId w:val="4"/>
        </w:num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LA:</w:t>
      </w:r>
      <w:r w:rsidRPr="00E76CF3">
        <w:rPr>
          <w:rFonts w:cstheme="minorHAnsi"/>
        </w:rPr>
        <w:t xml:space="preserve"> Liberdade Assistida.</w:t>
      </w:r>
    </w:p>
    <w:p w14:paraId="6F4FFCDA" w14:textId="77777777" w:rsidR="00FE2E24" w:rsidRPr="00E76CF3" w:rsidRDefault="00FE2E24" w:rsidP="00E76CF3">
      <w:pPr>
        <w:jc w:val="both"/>
        <w:rPr>
          <w:rFonts w:cstheme="minorHAnsi"/>
        </w:rPr>
      </w:pPr>
      <w:r w:rsidRPr="00E76CF3">
        <w:rPr>
          <w:rFonts w:cstheme="minorHAnsi"/>
        </w:rPr>
        <w:t>O foco é a atenção socioassistencial, garantindo acesso a direitos e a ressignificação de valores para a vida social do jovem.</w:t>
      </w:r>
    </w:p>
    <w:p w14:paraId="45BA17B4" w14:textId="77777777" w:rsidR="00594F01" w:rsidRPr="00E76CF3" w:rsidRDefault="00594F01" w:rsidP="00E76CF3">
      <w:pPr>
        <w:jc w:val="both"/>
        <w:rPr>
          <w:rFonts w:cstheme="minorHAnsi"/>
        </w:rPr>
      </w:pPr>
    </w:p>
    <w:p w14:paraId="7E9F9272" w14:textId="2F7628D0" w:rsidR="00594F01" w:rsidRPr="00E76CF3" w:rsidRDefault="00654A43" w:rsidP="00E76CF3">
      <w:pPr>
        <w:jc w:val="both"/>
        <w:rPr>
          <w:rFonts w:cstheme="minorHAnsi"/>
          <w:color w:val="4472C4" w:themeColor="accent1"/>
        </w:rPr>
      </w:pPr>
      <w:hyperlink r:id="rId7" w:history="1">
        <w:r w:rsidRPr="00E76CF3">
          <w:rPr>
            <w:rStyle w:val="Hyperlink"/>
            <w:rFonts w:cstheme="minorHAnsi"/>
            <w:b/>
            <w:bCs/>
            <w:color w:val="4472C4" w:themeColor="accent1"/>
            <w:u w:val="none"/>
          </w:rPr>
          <w:t>Serviço de Proteção Social Especial para Pessoas com Deficiência, Idosas e suas Famílias</w:t>
        </w:r>
      </w:hyperlink>
    </w:p>
    <w:p w14:paraId="3BA48CD5" w14:textId="77777777" w:rsidR="00FE2E24" w:rsidRPr="00E76CF3" w:rsidRDefault="00FE2E24" w:rsidP="00E76CF3">
      <w:pPr>
        <w:jc w:val="both"/>
        <w:rPr>
          <w:rFonts w:cstheme="minorHAnsi"/>
        </w:rPr>
      </w:pPr>
      <w:r w:rsidRPr="00E76CF3">
        <w:rPr>
          <w:rFonts w:cstheme="minorHAnsi"/>
        </w:rPr>
        <w:t>Este serviço é voltado especificamente para idosos ou pessoas com deficiência que possuem algum grau de dependência e sofrem com:</w:t>
      </w:r>
    </w:p>
    <w:p w14:paraId="32BB9142" w14:textId="77777777" w:rsidR="00FE2E24" w:rsidRPr="00E76CF3" w:rsidRDefault="00FE2E24" w:rsidP="00E76CF3">
      <w:pPr>
        <w:numPr>
          <w:ilvl w:val="0"/>
          <w:numId w:val="5"/>
        </w:numPr>
        <w:jc w:val="both"/>
        <w:rPr>
          <w:rFonts w:cstheme="minorHAnsi"/>
        </w:rPr>
      </w:pPr>
      <w:r w:rsidRPr="00E76CF3">
        <w:rPr>
          <w:rFonts w:cstheme="minorHAnsi"/>
        </w:rPr>
        <w:t>Isolamento ou confinamento;</w:t>
      </w:r>
    </w:p>
    <w:p w14:paraId="60C06E8F" w14:textId="77777777" w:rsidR="00FE2E24" w:rsidRPr="00E76CF3" w:rsidRDefault="00FE2E24" w:rsidP="00E76CF3">
      <w:pPr>
        <w:numPr>
          <w:ilvl w:val="0"/>
          <w:numId w:val="5"/>
        </w:numPr>
        <w:jc w:val="both"/>
        <w:rPr>
          <w:rFonts w:cstheme="minorHAnsi"/>
        </w:rPr>
      </w:pPr>
      <w:r w:rsidRPr="00E76CF3">
        <w:rPr>
          <w:rFonts w:cstheme="minorHAnsi"/>
        </w:rPr>
        <w:t>Falta de cuidados adequados ou sobrecarga do cuidador;</w:t>
      </w:r>
    </w:p>
    <w:p w14:paraId="515E5F21" w14:textId="77777777" w:rsidR="00FE2E24" w:rsidRPr="00E76CF3" w:rsidRDefault="00FE2E24" w:rsidP="00E76CF3">
      <w:pPr>
        <w:numPr>
          <w:ilvl w:val="0"/>
          <w:numId w:val="5"/>
        </w:numPr>
        <w:jc w:val="both"/>
        <w:rPr>
          <w:rFonts w:cstheme="minorHAnsi"/>
        </w:rPr>
      </w:pPr>
      <w:r w:rsidRPr="00E76CF3">
        <w:rPr>
          <w:rFonts w:cstheme="minorHAnsi"/>
        </w:rPr>
        <w:t>Atitudes discriminatórias.</w:t>
      </w:r>
    </w:p>
    <w:p w14:paraId="2C746682" w14:textId="77777777" w:rsidR="00FE2E24" w:rsidRPr="00E76CF3" w:rsidRDefault="00FE2E24" w:rsidP="00E76CF3">
      <w:p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 xml:space="preserve">Objetivo: </w:t>
      </w:r>
      <w:r w:rsidRPr="00E76CF3">
        <w:rPr>
          <w:rFonts w:cstheme="minorHAnsi"/>
        </w:rPr>
        <w:t>Promover a autonomia, diminuir a exclusão social e apoiar os cuidadores familiares na redução da sobrecarga diária.</w:t>
      </w:r>
    </w:p>
    <w:p w14:paraId="1BB4F3D5" w14:textId="77777777" w:rsidR="007C6085" w:rsidRPr="00E76CF3" w:rsidRDefault="007C6085" w:rsidP="00E76CF3">
      <w:pPr>
        <w:jc w:val="both"/>
        <w:rPr>
          <w:rFonts w:cstheme="minorHAnsi"/>
        </w:rPr>
      </w:pPr>
    </w:p>
    <w:p w14:paraId="40A9C4B6" w14:textId="2089494B" w:rsidR="007C6085" w:rsidRPr="00E76CF3" w:rsidRDefault="007C6085" w:rsidP="00E76CF3">
      <w:p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Equipe Técnica:</w:t>
      </w:r>
      <w:r w:rsidRPr="00E76CF3">
        <w:rPr>
          <w:rFonts w:cstheme="minorHAnsi"/>
        </w:rPr>
        <w:t xml:space="preserve"> Assistente social </w:t>
      </w:r>
      <w:proofErr w:type="gramStart"/>
      <w:r w:rsidRPr="00E76CF3">
        <w:rPr>
          <w:rFonts w:cstheme="minorHAnsi"/>
        </w:rPr>
        <w:t>e Psicóloga</w:t>
      </w:r>
      <w:proofErr w:type="gramEnd"/>
    </w:p>
    <w:p w14:paraId="62F294C9" w14:textId="6D94C0DE" w:rsidR="007C6085" w:rsidRPr="00E76CF3" w:rsidRDefault="007C6085" w:rsidP="00E76CF3">
      <w:p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Endereço:</w:t>
      </w:r>
      <w:r w:rsidRPr="00E76CF3">
        <w:rPr>
          <w:rFonts w:cstheme="minorHAnsi"/>
        </w:rPr>
        <w:t xml:space="preserve"> Rua Rui Barbosa, 202 – Centro</w:t>
      </w:r>
    </w:p>
    <w:p w14:paraId="73864723" w14:textId="77777777" w:rsidR="007C6085" w:rsidRPr="00E76CF3" w:rsidRDefault="007C6085" w:rsidP="00E76CF3">
      <w:p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Horário:</w:t>
      </w:r>
      <w:r w:rsidRPr="00E76CF3">
        <w:rPr>
          <w:rFonts w:cstheme="minorHAnsi"/>
        </w:rPr>
        <w:t xml:space="preserve"> Segunda a Sexta, das 08h às 12h e das 13h30 às 17h30</w:t>
      </w:r>
    </w:p>
    <w:p w14:paraId="01640FB1" w14:textId="471D1A75" w:rsidR="007C6085" w:rsidRPr="00E76CF3" w:rsidRDefault="007C6085" w:rsidP="00E76CF3">
      <w:p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Telefone/WhatsApp:</w:t>
      </w:r>
      <w:r w:rsidRPr="00E76CF3">
        <w:rPr>
          <w:rFonts w:cstheme="minorHAnsi"/>
        </w:rPr>
        <w:t xml:space="preserve"> (45) 9139-7413</w:t>
      </w:r>
    </w:p>
    <w:p w14:paraId="413C3E6B" w14:textId="696CECF6" w:rsidR="00E76CF3" w:rsidRPr="00E76CF3" w:rsidRDefault="00E76CF3" w:rsidP="00E76CF3">
      <w:pPr>
        <w:jc w:val="both"/>
        <w:rPr>
          <w:rFonts w:cstheme="minorHAnsi"/>
        </w:rPr>
      </w:pPr>
      <w:r w:rsidRPr="00E76CF3">
        <w:rPr>
          <w:rFonts w:cstheme="minorHAnsi"/>
          <w:b/>
          <w:bCs/>
        </w:rPr>
        <w:t>E-mail: </w:t>
      </w:r>
      <w:hyperlink r:id="rId8" w:history="1">
        <w:r w:rsidRPr="00E76CF3">
          <w:rPr>
            <w:rStyle w:val="Hyperlink"/>
            <w:rFonts w:cstheme="minorHAnsi"/>
          </w:rPr>
          <w:t>pse</w:t>
        </w:r>
        <w:r w:rsidRPr="00E76CF3">
          <w:rPr>
            <w:rStyle w:val="Hyperlink"/>
            <w:rFonts w:cstheme="minorHAnsi"/>
          </w:rPr>
          <w:t>@veracruz.pr.gov.br</w:t>
        </w:r>
      </w:hyperlink>
    </w:p>
    <w:p w14:paraId="4F988F58" w14:textId="77777777" w:rsidR="00E76CF3" w:rsidRPr="00E76CF3" w:rsidRDefault="00E76CF3" w:rsidP="00E76CF3">
      <w:pPr>
        <w:jc w:val="both"/>
        <w:rPr>
          <w:rFonts w:cstheme="minorHAnsi"/>
        </w:rPr>
      </w:pPr>
    </w:p>
    <w:p w14:paraId="3F5B88B2" w14:textId="77777777" w:rsidR="00FE2E24" w:rsidRPr="00E76CF3" w:rsidRDefault="00FE2E24" w:rsidP="00E76CF3">
      <w:pPr>
        <w:jc w:val="both"/>
        <w:rPr>
          <w:rFonts w:cstheme="minorHAnsi"/>
          <w:b/>
          <w:bCs/>
        </w:rPr>
      </w:pPr>
    </w:p>
    <w:p w14:paraId="1194AD44" w14:textId="77777777" w:rsidR="00594F01" w:rsidRPr="00E76CF3" w:rsidRDefault="00594F01" w:rsidP="00E76CF3">
      <w:pPr>
        <w:jc w:val="both"/>
        <w:rPr>
          <w:rFonts w:cstheme="minorHAnsi"/>
        </w:rPr>
      </w:pPr>
    </w:p>
    <w:p w14:paraId="7F1883B4" w14:textId="77777777" w:rsidR="00594F01" w:rsidRPr="00E76CF3" w:rsidRDefault="00594F01" w:rsidP="00E76CF3">
      <w:pPr>
        <w:jc w:val="both"/>
        <w:rPr>
          <w:rFonts w:cstheme="minorHAnsi"/>
        </w:rPr>
      </w:pPr>
    </w:p>
    <w:sectPr w:rsidR="00594F01" w:rsidRPr="00E76C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1BE1"/>
    <w:multiLevelType w:val="multilevel"/>
    <w:tmpl w:val="5ED6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60211"/>
    <w:multiLevelType w:val="multilevel"/>
    <w:tmpl w:val="D194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738D4"/>
    <w:multiLevelType w:val="multilevel"/>
    <w:tmpl w:val="AE30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432FF"/>
    <w:multiLevelType w:val="multilevel"/>
    <w:tmpl w:val="1C54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9F1E84"/>
    <w:multiLevelType w:val="multilevel"/>
    <w:tmpl w:val="ABC6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323509">
    <w:abstractNumId w:val="2"/>
  </w:num>
  <w:num w:numId="2" w16cid:durableId="1549873573">
    <w:abstractNumId w:val="3"/>
  </w:num>
  <w:num w:numId="3" w16cid:durableId="15160663">
    <w:abstractNumId w:val="1"/>
  </w:num>
  <w:num w:numId="4" w16cid:durableId="5910520">
    <w:abstractNumId w:val="4"/>
  </w:num>
  <w:num w:numId="5" w16cid:durableId="838547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A3"/>
    <w:rsid w:val="000E6C48"/>
    <w:rsid w:val="00127412"/>
    <w:rsid w:val="0017112E"/>
    <w:rsid w:val="0023790E"/>
    <w:rsid w:val="00282628"/>
    <w:rsid w:val="00591E4D"/>
    <w:rsid w:val="00594F01"/>
    <w:rsid w:val="005C19C5"/>
    <w:rsid w:val="00654A43"/>
    <w:rsid w:val="007C6085"/>
    <w:rsid w:val="00B01CE7"/>
    <w:rsid w:val="00BC0068"/>
    <w:rsid w:val="00D203A3"/>
    <w:rsid w:val="00DA5E1C"/>
    <w:rsid w:val="00DE49AF"/>
    <w:rsid w:val="00E76CF3"/>
    <w:rsid w:val="00EE71D8"/>
    <w:rsid w:val="00FE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6FC17"/>
  <w15:chartTrackingRefBased/>
  <w15:docId w15:val="{951425C6-745F-4AAE-89F1-2A329DC06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20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20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03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20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03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20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20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20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20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03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203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03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203A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03A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203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203A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203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203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20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20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20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20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20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203A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203A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203A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03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03A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203A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594F0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94F01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E76CF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6CF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6CF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6CF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6C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e@veracruz.pr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londrina.pr.gov.br/unidades-de-protecao-social-especial/servico-protecao-social-especi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.londrina.pr.gov.br/unidades-de-protecao-social-especial/servico-medidas-socioeducativas" TargetMode="External"/><Relationship Id="rId5" Type="http://schemas.openxmlformats.org/officeDocument/2006/relationships/hyperlink" Target="https://portal.londrina.pr.gov.br/unidades-de-protecao-social-especial/familia-acolhedor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512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2026-05-22T14:40:00Z</dcterms:created>
  <dcterms:modified xsi:type="dcterms:W3CDTF">2026-05-22T17:47:00Z</dcterms:modified>
</cp:coreProperties>
</file>