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160FA" w14:textId="0E343704" w:rsidR="00820497" w:rsidRDefault="00820497" w:rsidP="00820497">
      <w:pPr>
        <w:pStyle w:val="Cabealho"/>
        <w:rPr>
          <w:rFonts w:ascii="Bahnschrift" w:hAnsi="Bahnschrift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446FBF5E" wp14:editId="6E010A9A">
            <wp:simplePos x="0" y="0"/>
            <wp:positionH relativeFrom="column">
              <wp:posOffset>91440</wp:posOffset>
            </wp:positionH>
            <wp:positionV relativeFrom="paragraph">
              <wp:posOffset>0</wp:posOffset>
            </wp:positionV>
            <wp:extent cx="87630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130" y="21150"/>
                <wp:lineTo x="21130" y="0"/>
                <wp:lineTo x="0" y="0"/>
              </wp:wrapPolygon>
            </wp:wrapThrough>
            <wp:docPr id="5735518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CBD6A9C" w14:textId="225ABDE8" w:rsidR="00820497" w:rsidRPr="00567D98" w:rsidRDefault="00820497" w:rsidP="00820497">
      <w:pPr>
        <w:pStyle w:val="Cabealho"/>
        <w:rPr>
          <w:rFonts w:ascii="Bahnschrift" w:hAnsi="Bahnschrift"/>
        </w:rPr>
      </w:pPr>
      <w:r w:rsidRPr="00567D98">
        <w:rPr>
          <w:rFonts w:ascii="Bahnschrift" w:hAnsi="Bahnschrift"/>
        </w:rPr>
        <w:t>SECRETARIA MUNICIPAL DE EDUCAÇÃO, CULTURA E ESPORTE.</w:t>
      </w:r>
    </w:p>
    <w:p w14:paraId="79AFBE02" w14:textId="77777777" w:rsidR="00820497" w:rsidRPr="00567D98" w:rsidRDefault="00820497" w:rsidP="00820497">
      <w:pPr>
        <w:pStyle w:val="Cabealho"/>
        <w:jc w:val="center"/>
        <w:rPr>
          <w:rFonts w:ascii="Bahnschrift" w:hAnsi="Bahnschrift"/>
        </w:rPr>
      </w:pPr>
      <w:r w:rsidRPr="00567D98">
        <w:rPr>
          <w:rFonts w:ascii="Bahnschrift" w:hAnsi="Bahnschrift"/>
        </w:rPr>
        <w:t>MUNICÍPIO DE VERA CRUZ DO OESTE-PR</w:t>
      </w:r>
    </w:p>
    <w:p w14:paraId="66193CAC" w14:textId="77777777" w:rsidR="00820497" w:rsidRPr="00567D98" w:rsidRDefault="00820497" w:rsidP="00820497">
      <w:pPr>
        <w:pStyle w:val="Cabealho"/>
        <w:rPr>
          <w:rFonts w:ascii="Bahnschrift" w:hAnsi="Bahnschrift"/>
        </w:rPr>
      </w:pPr>
      <w:r w:rsidRPr="00567D98">
        <w:rPr>
          <w:rFonts w:ascii="Bahnschrift" w:hAnsi="Bahnschrift"/>
        </w:rPr>
        <w:t xml:space="preserve">PROGRAMA NACIONAL DE ALIMENTAÇÃO ESCOLAR – PNAE </w:t>
      </w:r>
    </w:p>
    <w:p w14:paraId="1384F9E1" w14:textId="40368C48" w:rsidR="00820497" w:rsidRPr="00820497" w:rsidRDefault="00820497" w:rsidP="00E35B10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5187C4E6" w14:textId="77777777" w:rsidR="00820497" w:rsidRDefault="00820497" w:rsidP="00820497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p w14:paraId="0575F2B1" w14:textId="3635AAAC" w:rsidR="002D7AA2" w:rsidRDefault="00820497" w:rsidP="00EE29FD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20497">
        <w:rPr>
          <w:rFonts w:ascii="Arial" w:hAnsi="Arial" w:cs="Arial"/>
          <w:b/>
          <w:bCs/>
          <w:sz w:val="24"/>
          <w:szCs w:val="24"/>
        </w:rPr>
        <w:t>Teste de aceitabilidade em escolas municipais de Vera Cruz do Oeste/PR</w:t>
      </w:r>
    </w:p>
    <w:p w14:paraId="36535749" w14:textId="4CFB12AF" w:rsidR="00E35B10" w:rsidRPr="00820497" w:rsidRDefault="00F63A60" w:rsidP="00E35B10">
      <w:pPr>
        <w:spacing w:line="240" w:lineRule="auto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Jaqueline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Piati</w:t>
      </w:r>
      <w:proofErr w:type="spellEnd"/>
      <w:r w:rsidR="00E35B10" w:rsidRPr="0082049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36485A6C" w14:textId="2F08620E" w:rsidR="00E35B10" w:rsidRPr="00820497" w:rsidRDefault="00E35B10" w:rsidP="00E35B10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820497">
        <w:rPr>
          <w:rFonts w:ascii="Arial" w:hAnsi="Arial" w:cs="Arial"/>
          <w:sz w:val="20"/>
          <w:szCs w:val="20"/>
        </w:rPr>
        <w:t xml:space="preserve">Nutricionista CRN 8- </w:t>
      </w:r>
      <w:r w:rsidR="00F63A60">
        <w:rPr>
          <w:rFonts w:ascii="Arial" w:hAnsi="Arial" w:cs="Arial"/>
          <w:sz w:val="20"/>
          <w:szCs w:val="20"/>
        </w:rPr>
        <w:t>5644</w:t>
      </w:r>
    </w:p>
    <w:p w14:paraId="067BF63D" w14:textId="77777777" w:rsidR="00E35B10" w:rsidRPr="00E35B10" w:rsidRDefault="00E35B10" w:rsidP="00E35B10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12722265" w14:textId="3582122B" w:rsidR="00372210" w:rsidRDefault="003E54C5" w:rsidP="004669C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3580">
        <w:rPr>
          <w:rFonts w:ascii="Arial" w:hAnsi="Arial" w:cs="Arial"/>
          <w:sz w:val="24"/>
          <w:szCs w:val="24"/>
        </w:rPr>
        <w:t xml:space="preserve"> </w:t>
      </w:r>
      <w:r w:rsidR="00EE29FD" w:rsidRPr="00AD3580">
        <w:rPr>
          <w:rFonts w:ascii="Arial" w:hAnsi="Arial" w:cs="Arial"/>
          <w:sz w:val="24"/>
          <w:szCs w:val="24"/>
        </w:rPr>
        <w:t xml:space="preserve">Foi realizado </w:t>
      </w:r>
      <w:r w:rsidR="00372210">
        <w:rPr>
          <w:rFonts w:ascii="Arial" w:hAnsi="Arial" w:cs="Arial"/>
          <w:sz w:val="24"/>
          <w:szCs w:val="24"/>
        </w:rPr>
        <w:t>no</w:t>
      </w:r>
      <w:r w:rsidR="006214E9">
        <w:rPr>
          <w:rFonts w:ascii="Arial" w:hAnsi="Arial" w:cs="Arial"/>
          <w:sz w:val="24"/>
          <w:szCs w:val="24"/>
        </w:rPr>
        <w:t xml:space="preserve">s </w:t>
      </w:r>
      <w:r w:rsidR="00372210">
        <w:rPr>
          <w:rFonts w:ascii="Arial" w:hAnsi="Arial" w:cs="Arial"/>
          <w:sz w:val="24"/>
          <w:szCs w:val="24"/>
        </w:rPr>
        <w:t>dia</w:t>
      </w:r>
      <w:r w:rsidR="006214E9">
        <w:rPr>
          <w:rFonts w:ascii="Arial" w:hAnsi="Arial" w:cs="Arial"/>
          <w:sz w:val="24"/>
          <w:szCs w:val="24"/>
        </w:rPr>
        <w:t>s</w:t>
      </w:r>
      <w:r w:rsidR="00372210">
        <w:rPr>
          <w:rFonts w:ascii="Arial" w:hAnsi="Arial" w:cs="Arial"/>
          <w:sz w:val="24"/>
          <w:szCs w:val="24"/>
        </w:rPr>
        <w:t xml:space="preserve"> 24</w:t>
      </w:r>
      <w:r w:rsidR="00EE29FD" w:rsidRPr="00AD3580">
        <w:rPr>
          <w:rFonts w:ascii="Arial" w:hAnsi="Arial" w:cs="Arial"/>
          <w:sz w:val="24"/>
          <w:szCs w:val="24"/>
        </w:rPr>
        <w:t xml:space="preserve"> </w:t>
      </w:r>
      <w:r w:rsidR="006214E9">
        <w:rPr>
          <w:rFonts w:ascii="Arial" w:hAnsi="Arial" w:cs="Arial"/>
          <w:sz w:val="24"/>
          <w:szCs w:val="24"/>
        </w:rPr>
        <w:t xml:space="preserve">e 25 </w:t>
      </w:r>
      <w:r w:rsidR="00EE29FD" w:rsidRPr="00AD3580">
        <w:rPr>
          <w:rFonts w:ascii="Arial" w:hAnsi="Arial" w:cs="Arial"/>
          <w:sz w:val="24"/>
          <w:szCs w:val="24"/>
        </w:rPr>
        <w:t xml:space="preserve">de </w:t>
      </w:r>
      <w:r w:rsidR="00372210">
        <w:rPr>
          <w:rFonts w:ascii="Arial" w:hAnsi="Arial" w:cs="Arial"/>
          <w:sz w:val="24"/>
          <w:szCs w:val="24"/>
        </w:rPr>
        <w:t>fevereiro</w:t>
      </w:r>
      <w:r w:rsidR="00EE29FD" w:rsidRPr="00AD3580">
        <w:rPr>
          <w:rFonts w:ascii="Arial" w:hAnsi="Arial" w:cs="Arial"/>
          <w:sz w:val="24"/>
          <w:szCs w:val="24"/>
        </w:rPr>
        <w:t xml:space="preserve"> de 202</w:t>
      </w:r>
      <w:r w:rsidR="00372210">
        <w:rPr>
          <w:rFonts w:ascii="Arial" w:hAnsi="Arial" w:cs="Arial"/>
          <w:sz w:val="24"/>
          <w:szCs w:val="24"/>
        </w:rPr>
        <w:t>5</w:t>
      </w:r>
      <w:r w:rsidR="00EE29FD" w:rsidRPr="00AD3580">
        <w:rPr>
          <w:rFonts w:ascii="Arial" w:hAnsi="Arial" w:cs="Arial"/>
          <w:sz w:val="24"/>
          <w:szCs w:val="24"/>
        </w:rPr>
        <w:t xml:space="preserve">, </w:t>
      </w:r>
      <w:r w:rsidR="00372210">
        <w:rPr>
          <w:rFonts w:ascii="Arial" w:hAnsi="Arial" w:cs="Arial"/>
          <w:sz w:val="24"/>
          <w:szCs w:val="24"/>
        </w:rPr>
        <w:t xml:space="preserve">na </w:t>
      </w:r>
      <w:r w:rsidR="00EE29FD" w:rsidRPr="00AD3580">
        <w:rPr>
          <w:rFonts w:ascii="Arial" w:hAnsi="Arial" w:cs="Arial"/>
          <w:sz w:val="24"/>
          <w:szCs w:val="24"/>
        </w:rPr>
        <w:t>escola municipa</w:t>
      </w:r>
      <w:r w:rsidR="00372210">
        <w:rPr>
          <w:rFonts w:ascii="Arial" w:hAnsi="Arial" w:cs="Arial"/>
          <w:sz w:val="24"/>
          <w:szCs w:val="24"/>
        </w:rPr>
        <w:t>l</w:t>
      </w:r>
      <w:r w:rsidR="00EE29FD" w:rsidRPr="00AD3580">
        <w:rPr>
          <w:rFonts w:ascii="Arial" w:hAnsi="Arial" w:cs="Arial"/>
          <w:sz w:val="24"/>
          <w:szCs w:val="24"/>
        </w:rPr>
        <w:t xml:space="preserve">, o teste de aceitabilidade referente a </w:t>
      </w:r>
      <w:r w:rsidR="00372210">
        <w:rPr>
          <w:rFonts w:ascii="Arial" w:hAnsi="Arial" w:cs="Arial"/>
          <w:sz w:val="24"/>
          <w:szCs w:val="24"/>
        </w:rPr>
        <w:t xml:space="preserve">introdução de novos alimentos, tais como caqui e manga. </w:t>
      </w:r>
    </w:p>
    <w:p w14:paraId="0FAE38F5" w14:textId="5C786F80" w:rsidR="008702D3" w:rsidRDefault="00EE29FD" w:rsidP="004669C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D3580">
        <w:rPr>
          <w:rFonts w:ascii="Arial" w:hAnsi="Arial" w:cs="Arial"/>
          <w:sz w:val="24"/>
          <w:szCs w:val="24"/>
        </w:rPr>
        <w:t>O teste foi aplicado na</w:t>
      </w:r>
      <w:r w:rsidR="00372210">
        <w:rPr>
          <w:rFonts w:ascii="Arial" w:hAnsi="Arial" w:cs="Arial"/>
          <w:sz w:val="24"/>
          <w:szCs w:val="24"/>
        </w:rPr>
        <w:t xml:space="preserve"> E</w:t>
      </w:r>
      <w:r w:rsidRPr="00AD3580">
        <w:rPr>
          <w:rFonts w:ascii="Arial" w:hAnsi="Arial" w:cs="Arial"/>
          <w:sz w:val="24"/>
          <w:szCs w:val="24"/>
        </w:rPr>
        <w:t xml:space="preserve">scola </w:t>
      </w:r>
      <w:r w:rsidR="00372210">
        <w:rPr>
          <w:rFonts w:ascii="Arial" w:hAnsi="Arial" w:cs="Arial"/>
          <w:sz w:val="24"/>
          <w:szCs w:val="24"/>
        </w:rPr>
        <w:t>M</w:t>
      </w:r>
      <w:r w:rsidRPr="00AD3580">
        <w:rPr>
          <w:rFonts w:ascii="Arial" w:hAnsi="Arial" w:cs="Arial"/>
          <w:sz w:val="24"/>
          <w:szCs w:val="24"/>
        </w:rPr>
        <w:t>unicipa</w:t>
      </w:r>
      <w:r w:rsidR="00372210">
        <w:rPr>
          <w:rFonts w:ascii="Arial" w:hAnsi="Arial" w:cs="Arial"/>
          <w:sz w:val="24"/>
          <w:szCs w:val="24"/>
        </w:rPr>
        <w:t>l José do</w:t>
      </w:r>
      <w:r w:rsidRPr="00AD3580">
        <w:rPr>
          <w:rFonts w:ascii="Arial" w:hAnsi="Arial" w:cs="Arial"/>
          <w:sz w:val="24"/>
          <w:szCs w:val="24"/>
        </w:rPr>
        <w:t xml:space="preserve"> Couto Pinna,</w:t>
      </w:r>
      <w:r w:rsidR="00372210">
        <w:rPr>
          <w:rFonts w:ascii="Arial" w:hAnsi="Arial" w:cs="Arial"/>
          <w:sz w:val="24"/>
          <w:szCs w:val="24"/>
        </w:rPr>
        <w:t xml:space="preserve"> no</w:t>
      </w:r>
      <w:r w:rsidRPr="00AD3580">
        <w:rPr>
          <w:rFonts w:ascii="Arial" w:hAnsi="Arial" w:cs="Arial"/>
          <w:sz w:val="24"/>
          <w:szCs w:val="24"/>
        </w:rPr>
        <w:t xml:space="preserve">s períodos matutino e vespertino. </w:t>
      </w:r>
      <w:r w:rsidR="00AD3580">
        <w:rPr>
          <w:rFonts w:ascii="Arial" w:hAnsi="Arial" w:cs="Arial"/>
          <w:sz w:val="24"/>
          <w:szCs w:val="24"/>
        </w:rPr>
        <w:t xml:space="preserve">Para a avaliação utilizamos </w:t>
      </w:r>
      <w:r w:rsidR="00372210">
        <w:rPr>
          <w:rFonts w:ascii="Arial" w:hAnsi="Arial" w:cs="Arial"/>
          <w:sz w:val="24"/>
          <w:szCs w:val="24"/>
        </w:rPr>
        <w:t>o peso de resto ingesta a</w:t>
      </w:r>
      <w:r w:rsidR="00AD3580">
        <w:rPr>
          <w:rFonts w:ascii="Arial" w:hAnsi="Arial" w:cs="Arial"/>
          <w:sz w:val="24"/>
          <w:szCs w:val="24"/>
        </w:rPr>
        <w:t xml:space="preserve"> fim de revelar, a satisfação das crianças com </w:t>
      </w:r>
      <w:r w:rsidR="006214E9">
        <w:rPr>
          <w:rFonts w:ascii="Arial" w:hAnsi="Arial" w:cs="Arial"/>
          <w:sz w:val="24"/>
          <w:szCs w:val="24"/>
        </w:rPr>
        <w:t xml:space="preserve">a fruta </w:t>
      </w:r>
      <w:r w:rsidR="00AD3580">
        <w:rPr>
          <w:rFonts w:ascii="Arial" w:hAnsi="Arial" w:cs="Arial"/>
          <w:sz w:val="24"/>
          <w:szCs w:val="24"/>
        </w:rPr>
        <w:t>servid</w:t>
      </w:r>
      <w:r w:rsidR="006214E9">
        <w:rPr>
          <w:rFonts w:ascii="Arial" w:hAnsi="Arial" w:cs="Arial"/>
          <w:sz w:val="24"/>
          <w:szCs w:val="24"/>
        </w:rPr>
        <w:t>a, a</w:t>
      </w:r>
      <w:r w:rsidR="00AD3580">
        <w:rPr>
          <w:rFonts w:ascii="Arial" w:hAnsi="Arial" w:cs="Arial"/>
          <w:sz w:val="24"/>
          <w:szCs w:val="24"/>
        </w:rPr>
        <w:t xml:space="preserve"> mesma, foi aplicada </w:t>
      </w:r>
      <w:r w:rsidR="006214E9">
        <w:rPr>
          <w:rFonts w:ascii="Arial" w:hAnsi="Arial" w:cs="Arial"/>
          <w:sz w:val="24"/>
          <w:szCs w:val="24"/>
        </w:rPr>
        <w:t xml:space="preserve">no </w:t>
      </w:r>
      <w:r w:rsidR="00AD3580" w:rsidRPr="00AD3580">
        <w:rPr>
          <w:rFonts w:ascii="Arial" w:hAnsi="Arial" w:cs="Arial"/>
          <w:sz w:val="24"/>
          <w:szCs w:val="24"/>
        </w:rPr>
        <w:t>horário d</w:t>
      </w:r>
      <w:r w:rsidR="006214E9">
        <w:rPr>
          <w:rFonts w:ascii="Arial" w:hAnsi="Arial" w:cs="Arial"/>
          <w:sz w:val="24"/>
          <w:szCs w:val="24"/>
        </w:rPr>
        <w:t>o</w:t>
      </w:r>
      <w:r w:rsidR="00AD3580" w:rsidRPr="00AD3580">
        <w:rPr>
          <w:rFonts w:ascii="Arial" w:hAnsi="Arial" w:cs="Arial"/>
          <w:sz w:val="24"/>
          <w:szCs w:val="24"/>
        </w:rPr>
        <w:t xml:space="preserve"> intervalo</w:t>
      </w:r>
      <w:r w:rsidR="004669C4">
        <w:rPr>
          <w:rFonts w:ascii="Arial" w:hAnsi="Arial" w:cs="Arial"/>
          <w:sz w:val="24"/>
          <w:szCs w:val="24"/>
        </w:rPr>
        <w:t>.</w:t>
      </w:r>
    </w:p>
    <w:p w14:paraId="7BA4F822" w14:textId="17D9893A" w:rsidR="00024826" w:rsidRDefault="006214E9" w:rsidP="004669C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 de avaliar as novas frutas, para adesão no cardápio</w:t>
      </w:r>
      <w:r w:rsidR="00024826">
        <w:rPr>
          <w:rFonts w:ascii="Arial" w:hAnsi="Arial" w:cs="Arial"/>
          <w:sz w:val="24"/>
          <w:szCs w:val="24"/>
        </w:rPr>
        <w:t xml:space="preserve">: </w:t>
      </w:r>
    </w:p>
    <w:p w14:paraId="0217F858" w14:textId="3D36C10E" w:rsidR="00E35B10" w:rsidRDefault="004669C4" w:rsidP="004E761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E809CB">
        <w:rPr>
          <w:rFonts w:ascii="Arial" w:hAnsi="Arial" w:cs="Arial"/>
          <w:sz w:val="24"/>
          <w:szCs w:val="24"/>
        </w:rPr>
        <w:t>Vale ressaltar que, a escola municipa</w:t>
      </w:r>
      <w:r w:rsidR="006214E9">
        <w:rPr>
          <w:rFonts w:ascii="Arial" w:hAnsi="Arial" w:cs="Arial"/>
          <w:sz w:val="24"/>
          <w:szCs w:val="24"/>
        </w:rPr>
        <w:t>l</w:t>
      </w:r>
      <w:r w:rsidR="00E809CB">
        <w:rPr>
          <w:rFonts w:ascii="Arial" w:hAnsi="Arial" w:cs="Arial"/>
          <w:sz w:val="24"/>
          <w:szCs w:val="24"/>
        </w:rPr>
        <w:t xml:space="preserve"> atende crianças de </w:t>
      </w:r>
      <w:r w:rsidR="006214E9">
        <w:rPr>
          <w:rFonts w:ascii="Arial" w:hAnsi="Arial" w:cs="Arial"/>
          <w:sz w:val="24"/>
          <w:szCs w:val="24"/>
        </w:rPr>
        <w:t>4</w:t>
      </w:r>
      <w:r w:rsidR="00E809CB">
        <w:rPr>
          <w:rFonts w:ascii="Arial" w:hAnsi="Arial" w:cs="Arial"/>
          <w:sz w:val="24"/>
          <w:szCs w:val="24"/>
        </w:rPr>
        <w:t xml:space="preserve"> á 11 anos de idade</w:t>
      </w:r>
      <w:r w:rsidR="00AC460C">
        <w:rPr>
          <w:rFonts w:ascii="Arial" w:hAnsi="Arial" w:cs="Arial"/>
          <w:sz w:val="24"/>
          <w:szCs w:val="24"/>
        </w:rPr>
        <w:t xml:space="preserve"> distribuídos conforme a faixa etária na instituiç</w:t>
      </w:r>
      <w:r w:rsidR="006214E9">
        <w:rPr>
          <w:rFonts w:ascii="Arial" w:hAnsi="Arial" w:cs="Arial"/>
          <w:sz w:val="24"/>
          <w:szCs w:val="24"/>
        </w:rPr>
        <w:t>ão</w:t>
      </w:r>
      <w:r w:rsidR="00AC460C">
        <w:rPr>
          <w:rFonts w:ascii="Arial" w:hAnsi="Arial" w:cs="Arial"/>
          <w:sz w:val="24"/>
          <w:szCs w:val="24"/>
        </w:rPr>
        <w:t xml:space="preserve"> já citada</w:t>
      </w:r>
      <w:r w:rsidR="000F3197">
        <w:rPr>
          <w:rFonts w:ascii="Arial" w:hAnsi="Arial" w:cs="Arial"/>
          <w:sz w:val="24"/>
          <w:szCs w:val="24"/>
        </w:rPr>
        <w:t xml:space="preserve">. </w:t>
      </w:r>
      <w:r w:rsidR="00AC460C">
        <w:rPr>
          <w:rFonts w:ascii="Arial" w:hAnsi="Arial" w:cs="Arial"/>
          <w:sz w:val="24"/>
          <w:szCs w:val="24"/>
        </w:rPr>
        <w:t xml:space="preserve"> </w:t>
      </w:r>
    </w:p>
    <w:p w14:paraId="4414440A" w14:textId="62B521DC" w:rsidR="00AD3580" w:rsidRDefault="00E35B10" w:rsidP="004E761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E7614">
        <w:rPr>
          <w:rFonts w:ascii="Arial" w:hAnsi="Arial" w:cs="Arial"/>
          <w:sz w:val="24"/>
          <w:szCs w:val="24"/>
        </w:rPr>
        <w:t xml:space="preserve">Os resultados foram tabulados </w:t>
      </w:r>
      <w:r w:rsidR="006214E9">
        <w:rPr>
          <w:rFonts w:ascii="Arial" w:hAnsi="Arial" w:cs="Arial"/>
          <w:sz w:val="24"/>
          <w:szCs w:val="24"/>
        </w:rPr>
        <w:t xml:space="preserve">por </w:t>
      </w:r>
      <w:r w:rsidR="00AD3580" w:rsidRPr="00AD3580">
        <w:rPr>
          <w:rFonts w:ascii="Arial" w:hAnsi="Arial" w:cs="Arial"/>
          <w:sz w:val="24"/>
          <w:szCs w:val="24"/>
        </w:rPr>
        <w:t>período (manhã/tarde)</w:t>
      </w:r>
      <w:r w:rsidR="00AD3580">
        <w:rPr>
          <w:rFonts w:ascii="Arial" w:hAnsi="Arial" w:cs="Arial"/>
          <w:sz w:val="24"/>
          <w:szCs w:val="24"/>
        </w:rPr>
        <w:t xml:space="preserve">. </w:t>
      </w:r>
    </w:p>
    <w:p w14:paraId="51A64538" w14:textId="77777777" w:rsidR="006214E9" w:rsidRDefault="00A55AC3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="008D53EB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olégio Municipal José Do Couto Pinna tem, atualmente, 1</w:t>
      </w:r>
      <w:r w:rsidR="006214E9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alunos matriculados</w:t>
      </w:r>
      <w:r w:rsidR="006214E9">
        <w:rPr>
          <w:rFonts w:ascii="Arial" w:hAnsi="Arial" w:cs="Arial"/>
          <w:sz w:val="24"/>
          <w:szCs w:val="24"/>
        </w:rPr>
        <w:t xml:space="preserve">. </w:t>
      </w:r>
    </w:p>
    <w:p w14:paraId="2548898C" w14:textId="6DD5DB91" w:rsidR="00D733A0" w:rsidRDefault="00D733A0" w:rsidP="008D53EB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82493">
        <w:rPr>
          <w:rFonts w:ascii="Arial" w:hAnsi="Arial" w:cs="Arial"/>
          <w:b/>
          <w:bCs/>
          <w:sz w:val="24"/>
          <w:szCs w:val="24"/>
        </w:rPr>
        <w:t>Tabela 1:</w:t>
      </w:r>
      <w:r>
        <w:rPr>
          <w:rFonts w:ascii="Arial" w:hAnsi="Arial" w:cs="Arial"/>
          <w:sz w:val="24"/>
          <w:szCs w:val="24"/>
        </w:rPr>
        <w:t xml:space="preserve"> </w:t>
      </w:r>
      <w:r w:rsidRPr="00682493">
        <w:rPr>
          <w:rFonts w:ascii="Arial" w:hAnsi="Arial" w:cs="Arial"/>
          <w:i/>
          <w:iCs/>
          <w:sz w:val="24"/>
          <w:szCs w:val="24"/>
        </w:rPr>
        <w:t>Consumo do caqui</w:t>
      </w:r>
      <w:r w:rsidR="00682493">
        <w:rPr>
          <w:rFonts w:ascii="Arial" w:hAnsi="Arial" w:cs="Arial"/>
          <w:i/>
          <w:iCs/>
          <w:sz w:val="24"/>
          <w:szCs w:val="24"/>
        </w:rPr>
        <w:t>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47"/>
        <w:gridCol w:w="1371"/>
        <w:gridCol w:w="1458"/>
        <w:gridCol w:w="1071"/>
        <w:gridCol w:w="1085"/>
        <w:gridCol w:w="1577"/>
      </w:tblGrid>
      <w:tr w:rsidR="00A72364" w14:paraId="74429132" w14:textId="77777777" w:rsidTr="00A72364">
        <w:tc>
          <w:tcPr>
            <w:tcW w:w="1147" w:type="dxa"/>
          </w:tcPr>
          <w:p w14:paraId="15C57BD3" w14:textId="5256A977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Período</w:t>
            </w:r>
          </w:p>
        </w:tc>
        <w:tc>
          <w:tcPr>
            <w:tcW w:w="1371" w:type="dxa"/>
          </w:tcPr>
          <w:p w14:paraId="0FB3E3A1" w14:textId="77777777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 24/02</w:t>
            </w:r>
          </w:p>
          <w:p w14:paraId="542C0F10" w14:textId="62A28733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Caqui</w:t>
            </w:r>
          </w:p>
        </w:tc>
        <w:tc>
          <w:tcPr>
            <w:tcW w:w="1458" w:type="dxa"/>
          </w:tcPr>
          <w:p w14:paraId="394AC89B" w14:textId="38CB601D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Quantidade servida</w:t>
            </w:r>
          </w:p>
        </w:tc>
        <w:tc>
          <w:tcPr>
            <w:tcW w:w="1062" w:type="dxa"/>
          </w:tcPr>
          <w:p w14:paraId="04FEBC74" w14:textId="77C899A6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Sobra</w:t>
            </w:r>
          </w:p>
        </w:tc>
        <w:tc>
          <w:tcPr>
            <w:tcW w:w="1085" w:type="dxa"/>
          </w:tcPr>
          <w:p w14:paraId="3B904EF6" w14:textId="3E939D64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Resto ingesta</w:t>
            </w:r>
          </w:p>
        </w:tc>
        <w:tc>
          <w:tcPr>
            <w:tcW w:w="1577" w:type="dxa"/>
          </w:tcPr>
          <w:p w14:paraId="2A31FC46" w14:textId="417C3E94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Consumiram </w:t>
            </w:r>
          </w:p>
        </w:tc>
      </w:tr>
      <w:tr w:rsidR="00A72364" w14:paraId="4300F17F" w14:textId="77777777" w:rsidTr="00A72364">
        <w:tc>
          <w:tcPr>
            <w:tcW w:w="1147" w:type="dxa"/>
          </w:tcPr>
          <w:p w14:paraId="38C917D0" w14:textId="48DF4475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Manhã </w:t>
            </w:r>
          </w:p>
        </w:tc>
        <w:tc>
          <w:tcPr>
            <w:tcW w:w="1371" w:type="dxa"/>
          </w:tcPr>
          <w:p w14:paraId="15A348BA" w14:textId="77777777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3429C9F5" w14:textId="7EFACA16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5,019kg</w:t>
            </w:r>
          </w:p>
        </w:tc>
        <w:tc>
          <w:tcPr>
            <w:tcW w:w="1062" w:type="dxa"/>
          </w:tcPr>
          <w:p w14:paraId="4235934C" w14:textId="5DC689DA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3,333kg</w:t>
            </w:r>
          </w:p>
        </w:tc>
        <w:tc>
          <w:tcPr>
            <w:tcW w:w="1085" w:type="dxa"/>
          </w:tcPr>
          <w:p w14:paraId="1C60958A" w14:textId="58EBE4E3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1,135kg</w:t>
            </w:r>
          </w:p>
        </w:tc>
        <w:tc>
          <w:tcPr>
            <w:tcW w:w="1577" w:type="dxa"/>
          </w:tcPr>
          <w:p w14:paraId="40559B2F" w14:textId="5872FFA5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0,551kg</w:t>
            </w:r>
          </w:p>
        </w:tc>
      </w:tr>
      <w:tr w:rsidR="00A72364" w14:paraId="351CDAB5" w14:textId="77777777" w:rsidTr="00A72364">
        <w:tc>
          <w:tcPr>
            <w:tcW w:w="1147" w:type="dxa"/>
          </w:tcPr>
          <w:p w14:paraId="163D6B28" w14:textId="7C4CFA01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Tarde </w:t>
            </w:r>
          </w:p>
        </w:tc>
        <w:tc>
          <w:tcPr>
            <w:tcW w:w="1371" w:type="dxa"/>
          </w:tcPr>
          <w:p w14:paraId="4D44A516" w14:textId="77777777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5D7E28BD" w14:textId="4C168369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3,977</w:t>
            </w:r>
            <w:r w:rsidR="000F3197">
              <w:rPr>
                <w:rFonts w:ascii="Arial" w:hAnsi="Arial" w:cs="Arial"/>
                <w:sz w:val="24"/>
                <w:szCs w:val="24"/>
              </w:rPr>
              <w:t>kg</w:t>
            </w:r>
          </w:p>
        </w:tc>
        <w:tc>
          <w:tcPr>
            <w:tcW w:w="1062" w:type="dxa"/>
          </w:tcPr>
          <w:p w14:paraId="4BEDBC24" w14:textId="6D46D322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1,502kg</w:t>
            </w:r>
          </w:p>
        </w:tc>
        <w:tc>
          <w:tcPr>
            <w:tcW w:w="1085" w:type="dxa"/>
          </w:tcPr>
          <w:p w14:paraId="7A5796FA" w14:textId="4BC89D9A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1,193kg</w:t>
            </w:r>
          </w:p>
        </w:tc>
        <w:tc>
          <w:tcPr>
            <w:tcW w:w="1577" w:type="dxa"/>
          </w:tcPr>
          <w:p w14:paraId="0D47F63A" w14:textId="28368780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1,282kg</w:t>
            </w:r>
          </w:p>
        </w:tc>
      </w:tr>
      <w:tr w:rsidR="00A72364" w14:paraId="1B28CCEB" w14:textId="77777777" w:rsidTr="00A72364">
        <w:tc>
          <w:tcPr>
            <w:tcW w:w="1147" w:type="dxa"/>
          </w:tcPr>
          <w:p w14:paraId="7BAF7E49" w14:textId="4BF8DA74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371" w:type="dxa"/>
          </w:tcPr>
          <w:p w14:paraId="168CA68B" w14:textId="77777777" w:rsidR="00A72364" w:rsidRDefault="00A72364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2CDDDBD1" w14:textId="121A0225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8,996kg</w:t>
            </w:r>
          </w:p>
        </w:tc>
        <w:tc>
          <w:tcPr>
            <w:tcW w:w="1062" w:type="dxa"/>
          </w:tcPr>
          <w:p w14:paraId="5646B90A" w14:textId="3479765B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4,835kg</w:t>
            </w:r>
          </w:p>
        </w:tc>
        <w:tc>
          <w:tcPr>
            <w:tcW w:w="1085" w:type="dxa"/>
          </w:tcPr>
          <w:p w14:paraId="7235A5D9" w14:textId="5EE63402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2,328kg</w:t>
            </w:r>
          </w:p>
        </w:tc>
        <w:tc>
          <w:tcPr>
            <w:tcW w:w="1577" w:type="dxa"/>
          </w:tcPr>
          <w:p w14:paraId="0F286148" w14:textId="089B3C64" w:rsidR="00A72364" w:rsidRDefault="000F3197" w:rsidP="002547F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1,833kg</w:t>
            </w:r>
          </w:p>
        </w:tc>
      </w:tr>
    </w:tbl>
    <w:p w14:paraId="6F09C06D" w14:textId="77777777" w:rsidR="006214E9" w:rsidRDefault="006214E9" w:rsidP="002547F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AE9EAD8" w14:textId="77777777" w:rsidR="00D733A0" w:rsidRDefault="00D733A0" w:rsidP="002547FD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83E3BCC" w14:textId="4F114658" w:rsidR="002547FD" w:rsidRPr="00682493" w:rsidRDefault="000F3197" w:rsidP="007B625F">
      <w:pPr>
        <w:spacing w:line="360" w:lineRule="auto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682493">
        <w:rPr>
          <w:rFonts w:ascii="Arial" w:hAnsi="Arial" w:cs="Arial"/>
          <w:b/>
          <w:bCs/>
          <w:sz w:val="24"/>
          <w:szCs w:val="24"/>
        </w:rPr>
        <w:lastRenderedPageBreak/>
        <w:t>FOTOS</w:t>
      </w:r>
      <w:r w:rsidR="00C7462D" w:rsidRPr="00682493">
        <w:rPr>
          <w:rFonts w:ascii="Arial" w:hAnsi="Arial" w:cs="Arial"/>
          <w:b/>
          <w:bCs/>
          <w:sz w:val="24"/>
          <w:szCs w:val="24"/>
        </w:rPr>
        <w:t xml:space="preserve">: </w:t>
      </w:r>
      <w:r w:rsidR="00682493">
        <w:rPr>
          <w:rFonts w:ascii="Arial" w:hAnsi="Arial" w:cs="Arial"/>
          <w:b/>
          <w:bCs/>
          <w:sz w:val="24"/>
          <w:szCs w:val="24"/>
        </w:rPr>
        <w:t xml:space="preserve">1 </w:t>
      </w:r>
    </w:p>
    <w:tbl>
      <w:tblPr>
        <w:tblStyle w:val="Tabelacomgrade"/>
        <w:tblW w:w="10368" w:type="dxa"/>
        <w:tblInd w:w="-431" w:type="dxa"/>
        <w:tblLook w:val="04A0" w:firstRow="1" w:lastRow="0" w:firstColumn="1" w:lastColumn="0" w:noHBand="0" w:noVBand="1"/>
      </w:tblPr>
      <w:tblGrid>
        <w:gridCol w:w="3726"/>
        <w:gridCol w:w="3486"/>
        <w:gridCol w:w="3156"/>
      </w:tblGrid>
      <w:tr w:rsidR="00C7462D" w14:paraId="7FA53323" w14:textId="77777777" w:rsidTr="00D733A0">
        <w:trPr>
          <w:trHeight w:val="4252"/>
        </w:trPr>
        <w:tc>
          <w:tcPr>
            <w:tcW w:w="3726" w:type="dxa"/>
          </w:tcPr>
          <w:p w14:paraId="68DB64F7" w14:textId="05CDEBD6" w:rsidR="000F3197" w:rsidRDefault="00A742CA" w:rsidP="00E35B1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A99E382" wp14:editId="2227C738">
                  <wp:extent cx="1916430" cy="1943100"/>
                  <wp:effectExtent l="0" t="0" r="7620" b="0"/>
                  <wp:docPr id="8272878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488" cy="1953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F26606" w14:textId="3DFD6138" w:rsidR="000F3197" w:rsidRDefault="00A742CA" w:rsidP="00E35B1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62D">
              <w:rPr>
                <w:rFonts w:ascii="Arial" w:hAnsi="Arial" w:cs="Arial"/>
              </w:rPr>
              <w:t>TOTAL PARA SERVIR MANHÃ</w:t>
            </w:r>
          </w:p>
        </w:tc>
        <w:tc>
          <w:tcPr>
            <w:tcW w:w="3486" w:type="dxa"/>
          </w:tcPr>
          <w:p w14:paraId="77B9BAB9" w14:textId="1FA54AFE" w:rsidR="00A742CA" w:rsidRDefault="00A742CA" w:rsidP="00E35B1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3AA2C1" wp14:editId="224DEA71">
                  <wp:extent cx="1959504" cy="2047875"/>
                  <wp:effectExtent l="0" t="0" r="3175" b="0"/>
                  <wp:docPr id="64407601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919" cy="206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40D150" w14:textId="67954566" w:rsidR="000F3197" w:rsidRDefault="00A742CA" w:rsidP="00E35B1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62D">
              <w:rPr>
                <w:rFonts w:ascii="Arial" w:hAnsi="Arial" w:cs="Arial"/>
              </w:rPr>
              <w:t xml:space="preserve">SOBRA </w:t>
            </w:r>
            <w:r w:rsidR="00C7462D" w:rsidRPr="00C7462D">
              <w:rPr>
                <w:rFonts w:ascii="Arial" w:hAnsi="Arial" w:cs="Arial"/>
              </w:rPr>
              <w:t>MANHÃ</w:t>
            </w:r>
          </w:p>
        </w:tc>
        <w:tc>
          <w:tcPr>
            <w:tcW w:w="3156" w:type="dxa"/>
          </w:tcPr>
          <w:p w14:paraId="1A20C8E2" w14:textId="4A413CE9" w:rsidR="00A742CA" w:rsidRDefault="00A528AE" w:rsidP="00E35B1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F1B5FA9" wp14:editId="78B01142">
                  <wp:extent cx="1865624" cy="2143125"/>
                  <wp:effectExtent l="0" t="0" r="1905" b="0"/>
                  <wp:docPr id="124664077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353" cy="2161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AE1CC" w14:textId="60C30280" w:rsidR="00A742CA" w:rsidRDefault="00A742CA" w:rsidP="00E35B1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7462D">
              <w:rPr>
                <w:rFonts w:ascii="Arial" w:hAnsi="Arial" w:cs="Arial"/>
              </w:rPr>
              <w:t>RESTO</w:t>
            </w:r>
            <w:r w:rsidR="00C7462D" w:rsidRPr="00C7462D">
              <w:rPr>
                <w:rFonts w:ascii="Arial" w:hAnsi="Arial" w:cs="Arial"/>
              </w:rPr>
              <w:t xml:space="preserve"> MANHÃ</w:t>
            </w:r>
          </w:p>
        </w:tc>
      </w:tr>
      <w:tr w:rsidR="00C7462D" w14:paraId="6CB94B82" w14:textId="77777777" w:rsidTr="00D733A0">
        <w:trPr>
          <w:trHeight w:val="3533"/>
        </w:trPr>
        <w:tc>
          <w:tcPr>
            <w:tcW w:w="3726" w:type="dxa"/>
          </w:tcPr>
          <w:p w14:paraId="49C9A0FE" w14:textId="79E4BAC2" w:rsidR="00C7462D" w:rsidRDefault="00C7462D" w:rsidP="00E35B10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6DDAD12" wp14:editId="70F1ED0E">
                  <wp:extent cx="2224405" cy="1724025"/>
                  <wp:effectExtent l="0" t="0" r="4445" b="9525"/>
                  <wp:docPr id="1993432901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3209" cy="1738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DEDC2E" w14:textId="6AF056E7" w:rsidR="00C7462D" w:rsidRPr="00C7462D" w:rsidRDefault="00C7462D" w:rsidP="00E35B10">
            <w:pPr>
              <w:spacing w:line="360" w:lineRule="auto"/>
              <w:jc w:val="both"/>
              <w:rPr>
                <w:rFonts w:ascii="Arial" w:hAnsi="Arial" w:cs="Arial"/>
                <w:noProof/>
              </w:rPr>
            </w:pPr>
            <w:r w:rsidRPr="00C7462D">
              <w:rPr>
                <w:rFonts w:ascii="Arial" w:hAnsi="Arial" w:cs="Arial"/>
                <w:noProof/>
                <w:sz w:val="24"/>
                <w:szCs w:val="24"/>
              </w:rPr>
              <w:t xml:space="preserve">TARDE </w:t>
            </w:r>
          </w:p>
        </w:tc>
        <w:tc>
          <w:tcPr>
            <w:tcW w:w="3486" w:type="dxa"/>
          </w:tcPr>
          <w:p w14:paraId="4E9F68AE" w14:textId="02EF9214" w:rsidR="00261B2F" w:rsidRDefault="00C7462D" w:rsidP="00E35B10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5E8A24" wp14:editId="0250CDC0">
                  <wp:extent cx="2070100" cy="1762125"/>
                  <wp:effectExtent l="0" t="0" r="6350" b="9525"/>
                  <wp:docPr id="658823314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3896" cy="1765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B1CAC4" w14:textId="69DDF2D6" w:rsidR="00C7462D" w:rsidRPr="00C7462D" w:rsidRDefault="00C7462D" w:rsidP="00E35B10">
            <w:pPr>
              <w:spacing w:line="360" w:lineRule="auto"/>
              <w:jc w:val="both"/>
              <w:rPr>
                <w:rFonts w:ascii="Arial" w:hAnsi="Arial" w:cs="Arial"/>
                <w:noProof/>
              </w:rPr>
            </w:pPr>
            <w:r w:rsidRPr="00C7462D">
              <w:rPr>
                <w:rFonts w:ascii="Arial" w:hAnsi="Arial" w:cs="Arial"/>
                <w:noProof/>
              </w:rPr>
              <w:t>SOBRA TARDE</w:t>
            </w:r>
          </w:p>
        </w:tc>
        <w:tc>
          <w:tcPr>
            <w:tcW w:w="3156" w:type="dxa"/>
          </w:tcPr>
          <w:p w14:paraId="4E9E6C60" w14:textId="4552AA67" w:rsidR="00C7462D" w:rsidRDefault="00C7462D" w:rsidP="00E35B10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F6019F2" wp14:editId="130D5A60">
                  <wp:extent cx="1790700" cy="1864360"/>
                  <wp:effectExtent l="0" t="0" r="0" b="2540"/>
                  <wp:docPr id="763874321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515" cy="1883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BCBD5D" w14:textId="207D96E2" w:rsidR="00C7462D" w:rsidRPr="00C7462D" w:rsidRDefault="00C7462D" w:rsidP="00E35B10">
            <w:pPr>
              <w:spacing w:line="360" w:lineRule="auto"/>
              <w:jc w:val="both"/>
              <w:rPr>
                <w:rFonts w:ascii="Arial" w:hAnsi="Arial" w:cs="Arial"/>
                <w:noProof/>
              </w:rPr>
            </w:pPr>
            <w:r w:rsidRPr="00C7462D">
              <w:rPr>
                <w:rFonts w:ascii="Arial" w:hAnsi="Arial" w:cs="Arial"/>
                <w:noProof/>
              </w:rPr>
              <w:t>RESTO TARDE</w:t>
            </w:r>
          </w:p>
        </w:tc>
      </w:tr>
    </w:tbl>
    <w:p w14:paraId="451594C4" w14:textId="77777777" w:rsidR="000F3197" w:rsidRDefault="000F3197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4054B87" w14:textId="10C535DD" w:rsidR="00A528AE" w:rsidRDefault="00A528AE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Sobra foi as crianças que não quiseram comer porque não gosta de caqui, com isso nem pegaram pra comer, das crianças que pegaram pra comer, muitas provaram e jogaram fora, como está demonstrado no peso resta ingesta. </w:t>
      </w:r>
    </w:p>
    <w:p w14:paraId="6F8A9D9B" w14:textId="77777777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33C7A93" w14:textId="77777777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F308F98" w14:textId="77777777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6954ACB6" w14:textId="77777777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D9E3512" w14:textId="77777777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BB8E7C2" w14:textId="77777777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219FC876" w14:textId="3766624C" w:rsidR="00A528AE" w:rsidRDefault="00261B2F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82493">
        <w:rPr>
          <w:rFonts w:ascii="Arial" w:hAnsi="Arial" w:cs="Arial"/>
          <w:b/>
          <w:bCs/>
          <w:sz w:val="24"/>
          <w:szCs w:val="24"/>
        </w:rPr>
        <w:t>Gráfico</w:t>
      </w:r>
      <w:r w:rsidR="00C7462D" w:rsidRPr="00682493">
        <w:rPr>
          <w:rFonts w:ascii="Arial" w:hAnsi="Arial" w:cs="Arial"/>
          <w:b/>
          <w:bCs/>
          <w:sz w:val="24"/>
          <w:szCs w:val="24"/>
        </w:rPr>
        <w:t xml:space="preserve"> 1:</w:t>
      </w:r>
      <w:r w:rsidR="00C746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994A7E" w:rsidRPr="00682493">
        <w:rPr>
          <w:rFonts w:ascii="Arial" w:hAnsi="Arial" w:cs="Arial"/>
          <w:i/>
          <w:iCs/>
          <w:sz w:val="24"/>
          <w:szCs w:val="24"/>
        </w:rPr>
        <w:t>Percentual do consumo do caqui</w:t>
      </w:r>
      <w:r w:rsidR="00682493">
        <w:rPr>
          <w:rFonts w:ascii="Arial" w:hAnsi="Arial" w:cs="Arial"/>
          <w:sz w:val="24"/>
          <w:szCs w:val="24"/>
        </w:rPr>
        <w:t xml:space="preserve">. </w:t>
      </w:r>
    </w:p>
    <w:p w14:paraId="62BC7659" w14:textId="73EF9562" w:rsidR="006214E9" w:rsidRDefault="00261B2F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4942B741" wp14:editId="440BBDA0">
            <wp:extent cx="4572000" cy="2743200"/>
            <wp:effectExtent l="0" t="0" r="0" b="0"/>
            <wp:docPr id="113320829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1626B3DB-8FC1-5AF8-1D95-213E38CD2B9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AADB593" w14:textId="77777777" w:rsidR="006214E9" w:rsidRDefault="006214E9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482D5246" w14:textId="35849153" w:rsidR="006214E9" w:rsidRDefault="00994A7E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Observou-se uma baixa aceitação para a fruta caqui, apenas 20% do</w:t>
      </w:r>
      <w:r w:rsidR="00DE021D">
        <w:rPr>
          <w:rFonts w:ascii="Arial" w:hAnsi="Arial" w:cs="Arial"/>
          <w:sz w:val="24"/>
          <w:szCs w:val="24"/>
        </w:rPr>
        <w:t xml:space="preserve">s </w:t>
      </w:r>
      <w:r>
        <w:rPr>
          <w:rFonts w:ascii="Arial" w:hAnsi="Arial" w:cs="Arial"/>
          <w:sz w:val="24"/>
          <w:szCs w:val="24"/>
        </w:rPr>
        <w:t>alunos consumiram. Perante isso é inviável aderir essa fruta no cardápio</w:t>
      </w:r>
      <w:r w:rsidR="00DE021D">
        <w:rPr>
          <w:rFonts w:ascii="Arial" w:hAnsi="Arial" w:cs="Arial"/>
          <w:sz w:val="24"/>
          <w:szCs w:val="24"/>
        </w:rPr>
        <w:t xml:space="preserve"> da alimentação escolar.</w:t>
      </w:r>
    </w:p>
    <w:p w14:paraId="6D121BC8" w14:textId="77777777" w:rsidR="00994A7E" w:rsidRDefault="00994A7E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C59475C" w14:textId="39F37A1A" w:rsidR="00994A7E" w:rsidRDefault="00F72CE2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dia 25 de fevereiro de 2026</w:t>
      </w:r>
      <w:r w:rsidR="00DE021D">
        <w:rPr>
          <w:rFonts w:ascii="Arial" w:hAnsi="Arial" w:cs="Arial"/>
          <w:sz w:val="24"/>
          <w:szCs w:val="24"/>
        </w:rPr>
        <w:t>, foi realizado o teste de aceitabilidade da manga, objetivo é verificar se os alunos gostam da fruta para acrescentar no cardápio</w:t>
      </w:r>
      <w:r w:rsidR="00C703A2">
        <w:rPr>
          <w:rFonts w:ascii="Arial" w:hAnsi="Arial" w:cs="Arial"/>
          <w:sz w:val="24"/>
          <w:szCs w:val="24"/>
        </w:rPr>
        <w:t xml:space="preserve">, a fruta foi servida picada, se casca e se, o carroço, servida no prato dos alunos. </w:t>
      </w:r>
      <w:r w:rsidR="00DE021D">
        <w:rPr>
          <w:rFonts w:ascii="Arial" w:hAnsi="Arial" w:cs="Arial"/>
          <w:sz w:val="24"/>
          <w:szCs w:val="24"/>
        </w:rPr>
        <w:t xml:space="preserve">Realizado na Escola Municipal José do Couto Pinna, atualmente consta com 115 alunos. </w:t>
      </w:r>
    </w:p>
    <w:p w14:paraId="618A8846" w14:textId="21B85D3B" w:rsidR="00D733A0" w:rsidRDefault="00D733A0" w:rsidP="00E35B1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682493">
        <w:rPr>
          <w:rFonts w:ascii="Arial" w:hAnsi="Arial" w:cs="Arial"/>
          <w:b/>
          <w:bCs/>
          <w:sz w:val="24"/>
          <w:szCs w:val="24"/>
        </w:rPr>
        <w:t>Tabela 2</w:t>
      </w:r>
      <w:r w:rsidR="00682493" w:rsidRPr="00682493">
        <w:rPr>
          <w:rFonts w:ascii="Arial" w:hAnsi="Arial" w:cs="Arial"/>
          <w:b/>
          <w:bCs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682493">
        <w:rPr>
          <w:rFonts w:ascii="Arial" w:hAnsi="Arial" w:cs="Arial"/>
          <w:i/>
          <w:iCs/>
          <w:sz w:val="24"/>
          <w:szCs w:val="24"/>
        </w:rPr>
        <w:t>Consumo da manga</w:t>
      </w:r>
      <w:r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47"/>
        <w:gridCol w:w="1371"/>
        <w:gridCol w:w="1458"/>
        <w:gridCol w:w="1406"/>
        <w:gridCol w:w="1577"/>
      </w:tblGrid>
      <w:tr w:rsidR="00D733A0" w14:paraId="0DA04565" w14:textId="77777777" w:rsidTr="00D733A0">
        <w:tc>
          <w:tcPr>
            <w:tcW w:w="1147" w:type="dxa"/>
          </w:tcPr>
          <w:p w14:paraId="7BF6B928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Período</w:t>
            </w:r>
          </w:p>
        </w:tc>
        <w:tc>
          <w:tcPr>
            <w:tcW w:w="1371" w:type="dxa"/>
          </w:tcPr>
          <w:p w14:paraId="432A3562" w14:textId="4677F482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Dia 25/02</w:t>
            </w:r>
          </w:p>
          <w:p w14:paraId="454ECDBD" w14:textId="78E203A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Manga </w:t>
            </w:r>
          </w:p>
        </w:tc>
        <w:tc>
          <w:tcPr>
            <w:tcW w:w="1458" w:type="dxa"/>
          </w:tcPr>
          <w:p w14:paraId="7B379D07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Quantidade servida</w:t>
            </w:r>
          </w:p>
        </w:tc>
        <w:tc>
          <w:tcPr>
            <w:tcW w:w="1406" w:type="dxa"/>
          </w:tcPr>
          <w:p w14:paraId="772040CD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Resto ingesta</w:t>
            </w:r>
          </w:p>
        </w:tc>
        <w:tc>
          <w:tcPr>
            <w:tcW w:w="1577" w:type="dxa"/>
          </w:tcPr>
          <w:p w14:paraId="2B62F00F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Consumiram </w:t>
            </w:r>
          </w:p>
        </w:tc>
      </w:tr>
      <w:tr w:rsidR="00D733A0" w14:paraId="2E84E67A" w14:textId="77777777" w:rsidTr="00D733A0">
        <w:tc>
          <w:tcPr>
            <w:tcW w:w="1147" w:type="dxa"/>
          </w:tcPr>
          <w:p w14:paraId="5892F447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Manhã </w:t>
            </w:r>
          </w:p>
        </w:tc>
        <w:tc>
          <w:tcPr>
            <w:tcW w:w="1371" w:type="dxa"/>
          </w:tcPr>
          <w:p w14:paraId="18B237AA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080E2F81" w14:textId="201C073E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5,488 kg</w:t>
            </w:r>
          </w:p>
        </w:tc>
        <w:tc>
          <w:tcPr>
            <w:tcW w:w="1406" w:type="dxa"/>
          </w:tcPr>
          <w:p w14:paraId="16188F61" w14:textId="1B8F624E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0,147 kg</w:t>
            </w:r>
          </w:p>
        </w:tc>
        <w:tc>
          <w:tcPr>
            <w:tcW w:w="1577" w:type="dxa"/>
          </w:tcPr>
          <w:p w14:paraId="47414871" w14:textId="57014C44" w:rsidR="00D733A0" w:rsidRDefault="00F72CE2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5,341 kg</w:t>
            </w:r>
          </w:p>
        </w:tc>
      </w:tr>
      <w:tr w:rsidR="00D733A0" w14:paraId="65AE47AB" w14:textId="77777777" w:rsidTr="00D733A0">
        <w:tc>
          <w:tcPr>
            <w:tcW w:w="1147" w:type="dxa"/>
          </w:tcPr>
          <w:p w14:paraId="3B8A9E7A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Tarde </w:t>
            </w:r>
          </w:p>
        </w:tc>
        <w:tc>
          <w:tcPr>
            <w:tcW w:w="1371" w:type="dxa"/>
          </w:tcPr>
          <w:p w14:paraId="4FEE8516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0C7483DF" w14:textId="09550EBC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4,196 kg</w:t>
            </w:r>
          </w:p>
        </w:tc>
        <w:tc>
          <w:tcPr>
            <w:tcW w:w="1406" w:type="dxa"/>
          </w:tcPr>
          <w:p w14:paraId="5EC81416" w14:textId="59793C76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 251 kg</w:t>
            </w:r>
          </w:p>
        </w:tc>
        <w:tc>
          <w:tcPr>
            <w:tcW w:w="1577" w:type="dxa"/>
          </w:tcPr>
          <w:p w14:paraId="3CB7791E" w14:textId="15F50C03" w:rsidR="00D733A0" w:rsidRDefault="00F72CE2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3,945 kg</w:t>
            </w:r>
          </w:p>
        </w:tc>
      </w:tr>
      <w:tr w:rsidR="00D733A0" w14:paraId="5EC70A15" w14:textId="77777777" w:rsidTr="00D733A0">
        <w:tc>
          <w:tcPr>
            <w:tcW w:w="1147" w:type="dxa"/>
          </w:tcPr>
          <w:p w14:paraId="6A0047CE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</w:t>
            </w:r>
          </w:p>
        </w:tc>
        <w:tc>
          <w:tcPr>
            <w:tcW w:w="1371" w:type="dxa"/>
          </w:tcPr>
          <w:p w14:paraId="27CF9E20" w14:textId="77777777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58" w:type="dxa"/>
          </w:tcPr>
          <w:p w14:paraId="62F207DE" w14:textId="6891A1EF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9,684 kg</w:t>
            </w:r>
          </w:p>
        </w:tc>
        <w:tc>
          <w:tcPr>
            <w:tcW w:w="1406" w:type="dxa"/>
          </w:tcPr>
          <w:p w14:paraId="6BEB8D8E" w14:textId="4A856EB2" w:rsidR="00D733A0" w:rsidRDefault="00D733A0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0,398</w:t>
            </w:r>
          </w:p>
        </w:tc>
        <w:tc>
          <w:tcPr>
            <w:tcW w:w="1577" w:type="dxa"/>
          </w:tcPr>
          <w:p w14:paraId="46A26344" w14:textId="1CD5758F" w:rsidR="00D733A0" w:rsidRDefault="00F72CE2" w:rsidP="00504868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9,286 kg </w:t>
            </w:r>
          </w:p>
        </w:tc>
      </w:tr>
    </w:tbl>
    <w:p w14:paraId="4F1255B6" w14:textId="1CFACAAE" w:rsidR="002547FD" w:rsidRDefault="002547FD" w:rsidP="002547FD">
      <w:pPr>
        <w:spacing w:line="360" w:lineRule="auto"/>
        <w:ind w:firstLine="708"/>
        <w:jc w:val="both"/>
        <w:rPr>
          <w:noProof/>
        </w:rPr>
      </w:pPr>
    </w:p>
    <w:p w14:paraId="7EB9C3A6" w14:textId="77777777" w:rsidR="00994A7E" w:rsidRDefault="00994A7E" w:rsidP="002547FD">
      <w:pPr>
        <w:spacing w:line="360" w:lineRule="auto"/>
        <w:ind w:firstLine="708"/>
        <w:jc w:val="both"/>
        <w:rPr>
          <w:noProof/>
        </w:rPr>
      </w:pPr>
    </w:p>
    <w:p w14:paraId="384FEF6C" w14:textId="79339A7C" w:rsidR="00994A7E" w:rsidRPr="00682493" w:rsidRDefault="00682493" w:rsidP="002547FD">
      <w:pPr>
        <w:spacing w:line="360" w:lineRule="auto"/>
        <w:ind w:firstLine="708"/>
        <w:jc w:val="both"/>
        <w:rPr>
          <w:rFonts w:ascii="Arial" w:hAnsi="Arial" w:cs="Arial"/>
          <w:b/>
          <w:bCs/>
          <w:noProof/>
          <w:sz w:val="24"/>
          <w:szCs w:val="24"/>
        </w:rPr>
      </w:pPr>
      <w:r w:rsidRPr="00682493">
        <w:rPr>
          <w:rFonts w:ascii="Arial" w:hAnsi="Arial" w:cs="Arial"/>
          <w:b/>
          <w:bCs/>
          <w:noProof/>
          <w:sz w:val="24"/>
          <w:szCs w:val="24"/>
        </w:rPr>
        <w:t>Fotos: 2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68"/>
        <w:gridCol w:w="4326"/>
      </w:tblGrid>
      <w:tr w:rsidR="00C703A2" w14:paraId="3FE7EBC0" w14:textId="77777777" w:rsidTr="001528CC">
        <w:tc>
          <w:tcPr>
            <w:tcW w:w="4247" w:type="dxa"/>
          </w:tcPr>
          <w:p w14:paraId="379823C8" w14:textId="77777777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0A5110" wp14:editId="3CC76811">
                  <wp:extent cx="2415041" cy="3209925"/>
                  <wp:effectExtent l="0" t="0" r="4445" b="0"/>
                  <wp:docPr id="1079471486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648" cy="3224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5E6590" w14:textId="4D501695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t>QUANTIDADE SERVIDA MANHÃ</w:t>
            </w:r>
          </w:p>
        </w:tc>
        <w:tc>
          <w:tcPr>
            <w:tcW w:w="4247" w:type="dxa"/>
          </w:tcPr>
          <w:p w14:paraId="701C7FDD" w14:textId="77777777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6E1744" wp14:editId="02A987B2">
                  <wp:extent cx="2458039" cy="3267075"/>
                  <wp:effectExtent l="0" t="0" r="0" b="0"/>
                  <wp:docPr id="174744051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376" cy="3291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6B0D3E" w14:textId="65997B1C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t>RESTO MANHÃ</w:t>
            </w:r>
          </w:p>
        </w:tc>
      </w:tr>
      <w:tr w:rsidR="00C703A2" w14:paraId="03885D5A" w14:textId="77777777" w:rsidTr="001528CC">
        <w:tc>
          <w:tcPr>
            <w:tcW w:w="4247" w:type="dxa"/>
          </w:tcPr>
          <w:p w14:paraId="7C354538" w14:textId="2D16C58E" w:rsidR="001528CC" w:rsidRDefault="00C703A2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CA0C398" wp14:editId="3EF2A491">
                  <wp:extent cx="2381250" cy="2190650"/>
                  <wp:effectExtent l="0" t="0" r="0" b="635"/>
                  <wp:docPr id="1719535806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014" cy="2207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187AC" w14:textId="77777777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</w:p>
          <w:p w14:paraId="3F4BF1A0" w14:textId="76981B23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t>QUANTIDADE SERVIDA TARDE</w:t>
            </w:r>
          </w:p>
        </w:tc>
        <w:tc>
          <w:tcPr>
            <w:tcW w:w="4247" w:type="dxa"/>
          </w:tcPr>
          <w:p w14:paraId="6CDD64DD" w14:textId="0444DDDA" w:rsidR="001528CC" w:rsidRDefault="00C703A2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0903EF" wp14:editId="2DFF8734">
                  <wp:extent cx="2607310" cy="2152650"/>
                  <wp:effectExtent l="0" t="0" r="2540" b="0"/>
                  <wp:docPr id="104710503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0226" cy="2163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38545D" w14:textId="77777777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</w:p>
          <w:p w14:paraId="5F816EE6" w14:textId="687D13BD" w:rsidR="001528CC" w:rsidRDefault="001528CC" w:rsidP="002547FD">
            <w:pPr>
              <w:spacing w:line="360" w:lineRule="auto"/>
              <w:jc w:val="both"/>
              <w:rPr>
                <w:noProof/>
              </w:rPr>
            </w:pPr>
            <w:r>
              <w:rPr>
                <w:noProof/>
              </w:rPr>
              <w:t>RESTO</w:t>
            </w:r>
          </w:p>
        </w:tc>
      </w:tr>
    </w:tbl>
    <w:p w14:paraId="5854F604" w14:textId="77777777" w:rsidR="001528CC" w:rsidRDefault="001528CC" w:rsidP="002547FD">
      <w:pPr>
        <w:spacing w:line="360" w:lineRule="auto"/>
        <w:ind w:firstLine="708"/>
        <w:jc w:val="both"/>
        <w:rPr>
          <w:noProof/>
        </w:rPr>
      </w:pPr>
    </w:p>
    <w:p w14:paraId="4C22595D" w14:textId="77777777" w:rsidR="00994A7E" w:rsidRDefault="00994A7E" w:rsidP="002547FD">
      <w:pPr>
        <w:spacing w:line="360" w:lineRule="auto"/>
        <w:ind w:firstLine="708"/>
        <w:jc w:val="both"/>
        <w:rPr>
          <w:noProof/>
        </w:rPr>
      </w:pPr>
    </w:p>
    <w:p w14:paraId="76BBF94B" w14:textId="77777777" w:rsidR="00994A7E" w:rsidRDefault="00994A7E" w:rsidP="002547FD">
      <w:pPr>
        <w:spacing w:line="360" w:lineRule="auto"/>
        <w:ind w:firstLine="708"/>
        <w:jc w:val="both"/>
        <w:rPr>
          <w:noProof/>
        </w:rPr>
      </w:pPr>
    </w:p>
    <w:p w14:paraId="3481A6A8" w14:textId="77777777" w:rsidR="00C703A2" w:rsidRDefault="00C703A2" w:rsidP="002547FD">
      <w:pPr>
        <w:spacing w:line="360" w:lineRule="auto"/>
        <w:ind w:firstLine="708"/>
        <w:jc w:val="both"/>
        <w:rPr>
          <w:noProof/>
        </w:rPr>
      </w:pPr>
    </w:p>
    <w:p w14:paraId="67A64768" w14:textId="77777777" w:rsidR="00C703A2" w:rsidRDefault="00C703A2" w:rsidP="002547FD">
      <w:pPr>
        <w:spacing w:line="360" w:lineRule="auto"/>
        <w:ind w:firstLine="708"/>
        <w:jc w:val="both"/>
        <w:rPr>
          <w:noProof/>
        </w:rPr>
      </w:pPr>
    </w:p>
    <w:p w14:paraId="4D3E9127" w14:textId="77777777" w:rsidR="00C703A2" w:rsidRDefault="00C703A2" w:rsidP="002547FD">
      <w:pPr>
        <w:spacing w:line="360" w:lineRule="auto"/>
        <w:ind w:firstLine="708"/>
        <w:jc w:val="both"/>
        <w:rPr>
          <w:noProof/>
        </w:rPr>
      </w:pPr>
    </w:p>
    <w:p w14:paraId="639EF9BE" w14:textId="3E901477" w:rsidR="00994A7E" w:rsidRPr="00C703A2" w:rsidRDefault="00F72CE2" w:rsidP="002547FD">
      <w:pPr>
        <w:spacing w:line="36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 w:rsidRPr="00C703A2">
        <w:rPr>
          <w:rFonts w:ascii="Arial" w:hAnsi="Arial" w:cs="Arial"/>
          <w:b/>
          <w:bCs/>
          <w:noProof/>
          <w:sz w:val="24"/>
          <w:szCs w:val="24"/>
        </w:rPr>
        <w:t>Gráfico 2:</w:t>
      </w:r>
      <w:r w:rsidRPr="00C703A2">
        <w:rPr>
          <w:rFonts w:ascii="Arial" w:hAnsi="Arial" w:cs="Arial"/>
          <w:noProof/>
          <w:sz w:val="24"/>
          <w:szCs w:val="24"/>
        </w:rPr>
        <w:t xml:space="preserve">  </w:t>
      </w:r>
      <w:r w:rsidRPr="00682493">
        <w:rPr>
          <w:rFonts w:ascii="Arial" w:hAnsi="Arial" w:cs="Arial"/>
          <w:i/>
          <w:iCs/>
          <w:noProof/>
          <w:sz w:val="24"/>
          <w:szCs w:val="24"/>
        </w:rPr>
        <w:t>Percentual d</w:t>
      </w:r>
      <w:r w:rsidR="00C703A2" w:rsidRPr="00682493">
        <w:rPr>
          <w:rFonts w:ascii="Arial" w:hAnsi="Arial" w:cs="Arial"/>
          <w:i/>
          <w:iCs/>
          <w:noProof/>
          <w:sz w:val="24"/>
          <w:szCs w:val="24"/>
        </w:rPr>
        <w:t>e</w:t>
      </w:r>
      <w:r w:rsidRPr="00682493">
        <w:rPr>
          <w:rFonts w:ascii="Arial" w:hAnsi="Arial" w:cs="Arial"/>
          <w:i/>
          <w:iCs/>
          <w:noProof/>
          <w:sz w:val="24"/>
          <w:szCs w:val="24"/>
        </w:rPr>
        <w:t xml:space="preserve"> consumo da manga</w:t>
      </w:r>
      <w:r w:rsidRPr="00C703A2">
        <w:rPr>
          <w:rFonts w:ascii="Arial" w:hAnsi="Arial" w:cs="Arial"/>
          <w:noProof/>
          <w:sz w:val="24"/>
          <w:szCs w:val="24"/>
        </w:rPr>
        <w:t xml:space="preserve"> </w:t>
      </w:r>
    </w:p>
    <w:p w14:paraId="78A433B6" w14:textId="0294F09C" w:rsidR="00994A7E" w:rsidRDefault="00F72CE2" w:rsidP="002547FD">
      <w:pPr>
        <w:spacing w:line="360" w:lineRule="auto"/>
        <w:ind w:firstLine="708"/>
        <w:jc w:val="both"/>
        <w:rPr>
          <w:noProof/>
        </w:rPr>
      </w:pPr>
      <w:r>
        <w:rPr>
          <w:noProof/>
        </w:rPr>
        <w:drawing>
          <wp:inline distT="0" distB="0" distL="0" distR="0" wp14:anchorId="26DF4A4B" wp14:editId="5F31ECDF">
            <wp:extent cx="4572000" cy="2743200"/>
            <wp:effectExtent l="0" t="0" r="0" b="0"/>
            <wp:docPr id="608738358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C15EA340-D87E-AC39-8215-1A60BB8F61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2895658" w14:textId="77777777" w:rsidR="00994A7E" w:rsidRDefault="00994A7E" w:rsidP="002547FD">
      <w:pPr>
        <w:spacing w:line="360" w:lineRule="auto"/>
        <w:ind w:firstLine="708"/>
        <w:jc w:val="both"/>
        <w:rPr>
          <w:noProof/>
        </w:rPr>
      </w:pPr>
    </w:p>
    <w:p w14:paraId="4F62C20F" w14:textId="777EED58" w:rsidR="00DE021D" w:rsidRDefault="00DE021D" w:rsidP="002547FD">
      <w:pPr>
        <w:spacing w:line="36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 w:rsidRPr="00C703A2">
        <w:rPr>
          <w:rFonts w:ascii="Arial" w:hAnsi="Arial" w:cs="Arial"/>
          <w:noProof/>
          <w:sz w:val="24"/>
          <w:szCs w:val="24"/>
        </w:rPr>
        <w:t>Observou-se que a fruta manga teve uma boa aceitação pelos estudantes sendo que 96% dos alunos consumiram a fruta. Portanto est</w:t>
      </w:r>
      <w:r w:rsidR="001528CC" w:rsidRPr="00C703A2">
        <w:rPr>
          <w:rFonts w:ascii="Arial" w:hAnsi="Arial" w:cs="Arial"/>
          <w:noProof/>
          <w:sz w:val="24"/>
          <w:szCs w:val="24"/>
        </w:rPr>
        <w:t>a</w:t>
      </w:r>
      <w:r w:rsidRPr="00C703A2">
        <w:rPr>
          <w:rFonts w:ascii="Arial" w:hAnsi="Arial" w:cs="Arial"/>
          <w:noProof/>
          <w:sz w:val="24"/>
          <w:szCs w:val="24"/>
        </w:rPr>
        <w:t xml:space="preserve"> fruta é viavel acrescentar no cardápio da alimentação escolar. </w:t>
      </w:r>
    </w:p>
    <w:p w14:paraId="2D55BCFA" w14:textId="2AA0FCE0" w:rsidR="00147408" w:rsidRDefault="00D75791" w:rsidP="002547FD">
      <w:pPr>
        <w:spacing w:line="36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A realização do teste de aceitabilidade na alimentação escolar é importante para avaliarmos a aceitação dos alimentos pelos alunos, visando assim a economia e o aproveitamento adequando dos alimentos. </w:t>
      </w:r>
    </w:p>
    <w:p w14:paraId="341DB7F9" w14:textId="63F76438" w:rsidR="00D75791" w:rsidRDefault="00D75791" w:rsidP="002547FD">
      <w:pPr>
        <w:spacing w:line="360" w:lineRule="auto"/>
        <w:ind w:firstLine="708"/>
        <w:jc w:val="both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Foi escolhido esta escola para realização do teste de aceitabilidade das novas frutas, devido ser a escola que oferta ensino integral, sendo assim necessita de uma variedade alimentar maior. </w:t>
      </w:r>
    </w:p>
    <w:p w14:paraId="7A76D97B" w14:textId="0A98BB17" w:rsidR="0032696C" w:rsidRDefault="00D75791" w:rsidP="00FF7CF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>Concluiu-se que a fruta manga será acrescentada no cardapio escolar, no periodo de produção pela agricultura familiar. Já o caqui uma fruta também produzida pelos agricultores de nossa cidade, não será acrescentado no cardapio escolar, pois não teve aceitação pelos escolares. O cardapio escolar visa respeitar os habitos alimentares bem como atender a demanda nutricional de cada estudante</w:t>
      </w:r>
      <w:r w:rsidR="00FF7CFE">
        <w:rPr>
          <w:rFonts w:ascii="Arial" w:hAnsi="Arial" w:cs="Arial"/>
          <w:noProof/>
          <w:sz w:val="24"/>
          <w:szCs w:val="24"/>
        </w:rPr>
        <w:t xml:space="preserve">. </w:t>
      </w:r>
    </w:p>
    <w:p w14:paraId="6E4C07E6" w14:textId="77777777" w:rsidR="0032696C" w:rsidRDefault="0032696C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7787A555" w14:textId="0EC1BF93" w:rsidR="0032696C" w:rsidRDefault="0032696C" w:rsidP="00D46D47">
      <w:pPr>
        <w:spacing w:line="360" w:lineRule="auto"/>
        <w:rPr>
          <w:rFonts w:ascii="Arial" w:hAnsi="Arial" w:cs="Arial"/>
          <w:sz w:val="24"/>
          <w:szCs w:val="24"/>
        </w:rPr>
      </w:pPr>
    </w:p>
    <w:p w14:paraId="297554EC" w14:textId="61E4DA6D" w:rsidR="00D46D47" w:rsidRPr="00D46D47" w:rsidRDefault="00D46D47" w:rsidP="00EE29FD">
      <w:pPr>
        <w:spacing w:line="360" w:lineRule="auto"/>
        <w:rPr>
          <w:rFonts w:ascii="Arial" w:hAnsi="Arial" w:cs="Arial"/>
        </w:rPr>
      </w:pPr>
    </w:p>
    <w:sectPr w:rsidR="00D46D47" w:rsidRPr="00D46D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95A9B" w14:textId="77777777" w:rsidR="0054574A" w:rsidRDefault="0054574A" w:rsidP="00820497">
      <w:pPr>
        <w:spacing w:after="0" w:line="240" w:lineRule="auto"/>
      </w:pPr>
      <w:r>
        <w:separator/>
      </w:r>
    </w:p>
  </w:endnote>
  <w:endnote w:type="continuationSeparator" w:id="0">
    <w:p w14:paraId="122D37BF" w14:textId="77777777" w:rsidR="0054574A" w:rsidRDefault="0054574A" w:rsidP="00820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162F5" w14:textId="77777777" w:rsidR="0054574A" w:rsidRDefault="0054574A" w:rsidP="00820497">
      <w:pPr>
        <w:spacing w:after="0" w:line="240" w:lineRule="auto"/>
      </w:pPr>
      <w:r>
        <w:separator/>
      </w:r>
    </w:p>
  </w:footnote>
  <w:footnote w:type="continuationSeparator" w:id="0">
    <w:p w14:paraId="159753F8" w14:textId="77777777" w:rsidR="0054574A" w:rsidRDefault="0054574A" w:rsidP="008204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80928"/>
    <w:multiLevelType w:val="hybridMultilevel"/>
    <w:tmpl w:val="E3BEA7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766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FD"/>
    <w:rsid w:val="00024826"/>
    <w:rsid w:val="00027B16"/>
    <w:rsid w:val="000F3197"/>
    <w:rsid w:val="000F6E46"/>
    <w:rsid w:val="00113459"/>
    <w:rsid w:val="00147408"/>
    <w:rsid w:val="001528CC"/>
    <w:rsid w:val="001E4BC2"/>
    <w:rsid w:val="002547FD"/>
    <w:rsid w:val="00261B2F"/>
    <w:rsid w:val="002D7AA2"/>
    <w:rsid w:val="0032696C"/>
    <w:rsid w:val="00372210"/>
    <w:rsid w:val="003A17B6"/>
    <w:rsid w:val="003E54C5"/>
    <w:rsid w:val="004669C4"/>
    <w:rsid w:val="004C536C"/>
    <w:rsid w:val="004E7614"/>
    <w:rsid w:val="0054574A"/>
    <w:rsid w:val="006214E9"/>
    <w:rsid w:val="00633F21"/>
    <w:rsid w:val="00682493"/>
    <w:rsid w:val="006F5472"/>
    <w:rsid w:val="00725E07"/>
    <w:rsid w:val="0076469C"/>
    <w:rsid w:val="007B625F"/>
    <w:rsid w:val="00820497"/>
    <w:rsid w:val="008702D3"/>
    <w:rsid w:val="008D53EB"/>
    <w:rsid w:val="00994A7E"/>
    <w:rsid w:val="00A528AE"/>
    <w:rsid w:val="00A55AC3"/>
    <w:rsid w:val="00A62FA5"/>
    <w:rsid w:val="00A72364"/>
    <w:rsid w:val="00A742CA"/>
    <w:rsid w:val="00A82513"/>
    <w:rsid w:val="00AA56BB"/>
    <w:rsid w:val="00AC460C"/>
    <w:rsid w:val="00AD3580"/>
    <w:rsid w:val="00B2411F"/>
    <w:rsid w:val="00B95B1F"/>
    <w:rsid w:val="00BB632A"/>
    <w:rsid w:val="00C35182"/>
    <w:rsid w:val="00C703A2"/>
    <w:rsid w:val="00C7462D"/>
    <w:rsid w:val="00D46D47"/>
    <w:rsid w:val="00D6361F"/>
    <w:rsid w:val="00D733A0"/>
    <w:rsid w:val="00D75791"/>
    <w:rsid w:val="00D80B46"/>
    <w:rsid w:val="00DE021D"/>
    <w:rsid w:val="00DE7753"/>
    <w:rsid w:val="00E0113E"/>
    <w:rsid w:val="00E35B10"/>
    <w:rsid w:val="00E809CB"/>
    <w:rsid w:val="00E83F2F"/>
    <w:rsid w:val="00EA13F3"/>
    <w:rsid w:val="00EE29FD"/>
    <w:rsid w:val="00EF33EC"/>
    <w:rsid w:val="00F33B39"/>
    <w:rsid w:val="00F63A60"/>
    <w:rsid w:val="00F72CE2"/>
    <w:rsid w:val="00FC5F8C"/>
    <w:rsid w:val="00FC6C5B"/>
    <w:rsid w:val="00FF028A"/>
    <w:rsid w:val="00FF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5F1B"/>
  <w15:chartTrackingRefBased/>
  <w15:docId w15:val="{6EEE0CC9-BA71-4F48-9BAF-CE055E927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8251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20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0497"/>
  </w:style>
  <w:style w:type="paragraph" w:styleId="Rodap">
    <w:name w:val="footer"/>
    <w:basedOn w:val="Normal"/>
    <w:link w:val="RodapChar"/>
    <w:uiPriority w:val="99"/>
    <w:unhideWhenUsed/>
    <w:rsid w:val="008204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0497"/>
  </w:style>
  <w:style w:type="table" w:styleId="Tabelacomgrade">
    <w:name w:val="Table Grid"/>
    <w:basedOn w:val="Tabelanormal"/>
    <w:uiPriority w:val="39"/>
    <w:rsid w:val="00621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3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19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Past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CAQUI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E80-4064-B0AA-496407FBFF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E80-4064-B0AA-496407FBFF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E80-4064-B0AA-496407FBFF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CAQUI!$A$3:$A$5</c:f>
              <c:strCache>
                <c:ptCount val="3"/>
                <c:pt idx="0">
                  <c:v>CONSUMIDO</c:v>
                </c:pt>
                <c:pt idx="1">
                  <c:v>RESTO </c:v>
                </c:pt>
                <c:pt idx="2">
                  <c:v>SOBRA</c:v>
                </c:pt>
              </c:strCache>
            </c:strRef>
          </c:cat>
          <c:val>
            <c:numRef>
              <c:f>CAQUI!$B$3:$B$5</c:f>
              <c:numCache>
                <c:formatCode>General</c:formatCode>
                <c:ptCount val="3"/>
                <c:pt idx="0">
                  <c:v>1.833</c:v>
                </c:pt>
                <c:pt idx="1">
                  <c:v>2.3279999999999998</c:v>
                </c:pt>
                <c:pt idx="2">
                  <c:v>4.835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E80-4064-B0AA-496407FBFFB2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CONSUMO DA MANGA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561-4F5F-A36A-FBB35C94412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561-4F5F-A36A-FBB35C9441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MANGA!$A$3:$A$4</c:f>
              <c:strCache>
                <c:ptCount val="2"/>
                <c:pt idx="0">
                  <c:v>CONSUMIDO</c:v>
                </c:pt>
                <c:pt idx="1">
                  <c:v>RESTO </c:v>
                </c:pt>
              </c:strCache>
            </c:strRef>
          </c:cat>
          <c:val>
            <c:numRef>
              <c:f>MANGA!$B$3:$B$4</c:f>
              <c:numCache>
                <c:formatCode>General</c:formatCode>
                <c:ptCount val="2"/>
                <c:pt idx="0">
                  <c:v>9.2859999999999996</c:v>
                </c:pt>
                <c:pt idx="1">
                  <c:v>0.39800000000000002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561-4F5F-A36A-FBB35C944122}"/>
            </c:ext>
          </c:extLst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542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2026-06-11T20:16:00Z</dcterms:created>
  <dcterms:modified xsi:type="dcterms:W3CDTF">2026-06-11T20:16:00Z</dcterms:modified>
</cp:coreProperties>
</file>